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9B0" w:rsidRDefault="00586BBD" w:rsidP="007D39B0">
      <w:pPr>
        <w:jc w:val="right"/>
        <w:rPr>
          <w:rFonts w:ascii="有澤楷書" w:eastAsia="有澤楷書" w:hAnsi="有澤楷書"/>
          <w:b/>
          <w:sz w:val="36"/>
          <w:szCs w:val="36"/>
        </w:rPr>
      </w:pPr>
      <w:r>
        <w:rPr>
          <w:noProof/>
        </w:rPr>
        <w:pict>
          <v:shapetype id="_x0000_t202" coordsize="21600,21600" o:spt="202" path="m,l,21600r21600,l21600,xe">
            <v:stroke joinstyle="miter"/>
            <v:path gradientshapeok="t" o:connecttype="rect"/>
          </v:shapetype>
          <v:shape id="テキスト ボックス 2" o:spid="_x0000_s2065" type="#_x0000_t202" style="position:absolute;left:0;text-align:left;margin-left:359.9pt;margin-top:-46pt;width:89.75pt;height:38.25pt;z-index:251677696;visibility:visible;mso-wrap-distance-left:9pt;mso-wrap-distance-top:3.6pt;mso-wrap-distance-right:9pt;mso-wrap-distance-bottom:3.6pt;mso-position-horizontal-relative:text;mso-position-vertical-relative:text;mso-width-relative:margin;mso-height-relative:margin;v-text-anchor:top" stroked="f">
            <v:textbox>
              <w:txbxContent>
                <w:p w:rsidR="00586BBD" w:rsidRPr="00586BBD" w:rsidRDefault="00586BBD" w:rsidP="00586BBD">
                  <w:pPr>
                    <w:jc w:val="center"/>
                    <w:rPr>
                      <w:rFonts w:asciiTheme="majorEastAsia" w:eastAsiaTheme="majorEastAsia" w:hAnsiTheme="majorEastAsia" w:hint="eastAsia"/>
                      <w:sz w:val="36"/>
                      <w:bdr w:val="single" w:sz="4" w:space="0" w:color="auto"/>
                    </w:rPr>
                  </w:pPr>
                  <w:r w:rsidRPr="00586BBD">
                    <w:rPr>
                      <w:rFonts w:asciiTheme="majorEastAsia" w:eastAsiaTheme="majorEastAsia" w:hAnsiTheme="majorEastAsia" w:hint="eastAsia"/>
                      <w:sz w:val="36"/>
                      <w:bdr w:val="single" w:sz="4" w:space="0" w:color="auto"/>
                    </w:rPr>
                    <w:t>資料２</w:t>
                  </w:r>
                </w:p>
              </w:txbxContent>
            </v:textbox>
            <w10:wrap type="square"/>
          </v:shape>
        </w:pict>
      </w:r>
    </w:p>
    <w:p w:rsidR="007D39B0" w:rsidRDefault="007D39B0" w:rsidP="007D39B0">
      <w:pPr>
        <w:jc w:val="center"/>
        <w:rPr>
          <w:rFonts w:ascii="有澤楷書" w:eastAsia="有澤楷書" w:hAnsi="有澤楷書"/>
          <w:b/>
          <w:sz w:val="36"/>
          <w:szCs w:val="36"/>
        </w:rPr>
      </w:pPr>
      <w:r w:rsidRPr="004874F1">
        <w:rPr>
          <w:rFonts w:ascii="有澤楷書" w:eastAsia="有澤楷書" w:hAnsi="有澤楷書" w:hint="eastAsia"/>
          <w:b/>
          <w:sz w:val="36"/>
          <w:szCs w:val="36"/>
        </w:rPr>
        <w:t>パブリック・コメント手続（意見募集）</w:t>
      </w:r>
    </w:p>
    <w:p w:rsidR="007D39B0" w:rsidRDefault="007D39B0" w:rsidP="007D39B0">
      <w:pPr>
        <w:rPr>
          <w:rFonts w:ascii="有澤楷書" w:eastAsia="有澤楷書" w:hAnsi="有澤楷書"/>
          <w:b/>
          <w:szCs w:val="21"/>
        </w:rPr>
      </w:pPr>
      <w:bookmarkStart w:id="0" w:name="_GoBack"/>
      <w:bookmarkEnd w:id="0"/>
    </w:p>
    <w:p w:rsidR="007D39B0" w:rsidRPr="003920DB" w:rsidRDefault="007D39B0" w:rsidP="007D39B0">
      <w:pPr>
        <w:rPr>
          <w:rFonts w:ascii="有澤楷書" w:eastAsia="有澤楷書" w:hAnsi="有澤楷書"/>
          <w:b/>
          <w:szCs w:val="21"/>
        </w:rPr>
      </w:pPr>
    </w:p>
    <w:p w:rsidR="007D39B0" w:rsidRDefault="00586BBD" w:rsidP="007D39B0">
      <w:r>
        <w:rPr>
          <w:noProof/>
        </w:rPr>
        <w:pict>
          <v:roundrect id="_x0000_s2054" style="position:absolute;left:0;text-align:left;margin-left:-6.3pt;margin-top:5.45pt;width:443.7pt;height:93.55pt;z-index:-251650048" arcsize="10923f">
            <v:textbox inset="5.85pt,.7pt,5.85pt,.7pt"/>
            <w10:wrap side="left"/>
          </v:roundrect>
        </w:pict>
      </w:r>
    </w:p>
    <w:p w:rsidR="009736C8" w:rsidRDefault="007D39B0" w:rsidP="008D0834">
      <w:pPr>
        <w:ind w:leftChars="100" w:left="210"/>
        <w:jc w:val="left"/>
        <w:rPr>
          <w:rFonts w:ascii="ＭＳ ゴシック" w:eastAsia="ＭＳ ゴシック" w:hAnsi="ＭＳ ゴシック"/>
          <w:sz w:val="44"/>
          <w:szCs w:val="44"/>
        </w:rPr>
      </w:pPr>
      <w:r w:rsidRPr="008B0CCF">
        <w:rPr>
          <w:rFonts w:ascii="ＭＳ ゴシック" w:eastAsia="ＭＳ ゴシック" w:hAnsi="ＭＳ ゴシック" w:hint="eastAsia"/>
          <w:sz w:val="44"/>
          <w:szCs w:val="44"/>
        </w:rPr>
        <w:t>許認可等の標準処理期間に関する規則</w:t>
      </w:r>
      <w:r w:rsidR="009736C8">
        <w:rPr>
          <w:rFonts w:ascii="ＭＳ ゴシック" w:eastAsia="ＭＳ ゴシック" w:hAnsi="ＭＳ ゴシック" w:hint="eastAsia"/>
          <w:sz w:val="44"/>
          <w:szCs w:val="44"/>
        </w:rPr>
        <w:t>中</w:t>
      </w:r>
    </w:p>
    <w:p w:rsidR="007D39B0" w:rsidRPr="008B0CCF" w:rsidRDefault="007D39B0" w:rsidP="008D0834">
      <w:pPr>
        <w:ind w:leftChars="100" w:left="210"/>
        <w:jc w:val="left"/>
        <w:rPr>
          <w:rFonts w:ascii="ＭＳ ゴシック" w:eastAsia="ＭＳ ゴシック" w:hAnsi="ＭＳ ゴシック"/>
          <w:sz w:val="44"/>
          <w:szCs w:val="44"/>
        </w:rPr>
      </w:pPr>
      <w:r w:rsidRPr="008B0CCF">
        <w:rPr>
          <w:rFonts w:ascii="ＭＳ ゴシック" w:eastAsia="ＭＳ ゴシック" w:hAnsi="ＭＳ ゴシック" w:hint="eastAsia"/>
          <w:sz w:val="44"/>
          <w:szCs w:val="44"/>
        </w:rPr>
        <w:t>改正案について</w:t>
      </w:r>
    </w:p>
    <w:p w:rsidR="007D39B0" w:rsidRPr="0044725C" w:rsidRDefault="007D39B0" w:rsidP="007D39B0"/>
    <w:p w:rsidR="007D39B0" w:rsidRDefault="007D39B0" w:rsidP="007D39B0"/>
    <w:p w:rsidR="00140FAF" w:rsidRDefault="00140FAF" w:rsidP="007D39B0"/>
    <w:p w:rsidR="007D39B0" w:rsidRPr="008D6756" w:rsidRDefault="007D39B0" w:rsidP="007D39B0"/>
    <w:p w:rsidR="007D39B0" w:rsidRPr="00DE4CB9" w:rsidRDefault="007D39B0" w:rsidP="007D39B0"/>
    <w:p w:rsidR="007D39B0" w:rsidRDefault="007D39B0" w:rsidP="007D39B0">
      <w:pPr>
        <w:jc w:val="center"/>
        <w:rPr>
          <w:rFonts w:ascii="ＭＳ ゴシック" w:eastAsia="ＭＳ ゴシック" w:hAnsi="ＭＳ ゴシック"/>
          <w:sz w:val="44"/>
          <w:szCs w:val="44"/>
          <w:u w:val="double"/>
        </w:rPr>
      </w:pPr>
      <w:r w:rsidRPr="008F6CD1">
        <w:rPr>
          <w:rFonts w:ascii="ＭＳ ゴシック" w:eastAsia="ＭＳ ゴシック" w:hAnsi="ＭＳ ゴシック" w:hint="eastAsia"/>
          <w:sz w:val="44"/>
          <w:szCs w:val="44"/>
          <w:u w:val="double"/>
        </w:rPr>
        <w:t>意見募集期間</w:t>
      </w:r>
    </w:p>
    <w:p w:rsidR="007D39B0" w:rsidRPr="00F97099" w:rsidRDefault="007D39B0" w:rsidP="007D39B0">
      <w:pPr>
        <w:jc w:val="center"/>
        <w:rPr>
          <w:rFonts w:ascii="ＭＳ ゴシック" w:eastAsia="ＭＳ ゴシック" w:hAnsi="ＭＳ ゴシック"/>
          <w:sz w:val="44"/>
          <w:szCs w:val="44"/>
          <w:u w:val="double"/>
        </w:rPr>
      </w:pPr>
    </w:p>
    <w:p w:rsidR="007D39B0" w:rsidRPr="008F6CD1" w:rsidRDefault="00BA0A56" w:rsidP="007D39B0">
      <w:pPr>
        <w:ind w:firstLineChars="222" w:firstLine="713"/>
        <w:rPr>
          <w:rFonts w:ascii="ＭＳ 明朝" w:hAnsi="ＭＳ 明朝"/>
          <w:b/>
          <w:sz w:val="32"/>
          <w:szCs w:val="32"/>
        </w:rPr>
      </w:pPr>
      <w:r>
        <w:rPr>
          <w:rFonts w:ascii="ＭＳ 明朝" w:hAnsi="ＭＳ 明朝" w:hint="eastAsia"/>
          <w:b/>
          <w:sz w:val="32"/>
          <w:szCs w:val="32"/>
        </w:rPr>
        <w:t>令和</w:t>
      </w:r>
      <w:r w:rsidR="00E9556B">
        <w:rPr>
          <w:rFonts w:ascii="ＭＳ 明朝" w:hAnsi="ＭＳ 明朝" w:hint="eastAsia"/>
          <w:b/>
          <w:sz w:val="32"/>
          <w:szCs w:val="32"/>
        </w:rPr>
        <w:t>４</w:t>
      </w:r>
      <w:r w:rsidR="007D39B0">
        <w:rPr>
          <w:rFonts w:ascii="ＭＳ 明朝" w:hAnsi="ＭＳ 明朝" w:hint="eastAsia"/>
          <w:b/>
          <w:sz w:val="32"/>
          <w:szCs w:val="32"/>
        </w:rPr>
        <w:t>年</w:t>
      </w:r>
      <w:r w:rsidR="007D39B0" w:rsidRPr="008F6CD1">
        <w:rPr>
          <w:rFonts w:ascii="ＭＳ 明朝" w:hAnsi="ＭＳ 明朝" w:hint="eastAsia"/>
          <w:b/>
          <w:sz w:val="32"/>
          <w:szCs w:val="32"/>
        </w:rPr>
        <w:t>（</w:t>
      </w:r>
      <w:r w:rsidR="00A46C08">
        <w:rPr>
          <w:rFonts w:ascii="ＭＳ 明朝" w:hAnsi="ＭＳ 明朝" w:hint="eastAsia"/>
          <w:b/>
          <w:sz w:val="32"/>
          <w:szCs w:val="32"/>
        </w:rPr>
        <w:t>20</w:t>
      </w:r>
      <w:r w:rsidR="00E9556B">
        <w:rPr>
          <w:rFonts w:ascii="ＭＳ 明朝" w:hAnsi="ＭＳ 明朝" w:hint="eastAsia"/>
          <w:b/>
          <w:sz w:val="32"/>
          <w:szCs w:val="32"/>
        </w:rPr>
        <w:t>22</w:t>
      </w:r>
      <w:r w:rsidR="007D39B0" w:rsidRPr="008F6CD1">
        <w:rPr>
          <w:rFonts w:ascii="ＭＳ 明朝" w:hAnsi="ＭＳ 明朝" w:hint="eastAsia"/>
          <w:b/>
          <w:sz w:val="32"/>
          <w:szCs w:val="32"/>
        </w:rPr>
        <w:t>年）</w:t>
      </w:r>
    </w:p>
    <w:p w:rsidR="007D39B0" w:rsidRPr="00117379" w:rsidRDefault="00BA0A56" w:rsidP="00117379">
      <w:pPr>
        <w:jc w:val="center"/>
        <w:rPr>
          <w:rFonts w:ascii="ＭＳ 明朝" w:hAnsi="ＭＳ 明朝"/>
          <w:b/>
          <w:sz w:val="44"/>
          <w:szCs w:val="44"/>
          <w:u w:val="single"/>
        </w:rPr>
      </w:pPr>
      <w:r>
        <w:rPr>
          <w:rFonts w:ascii="ＭＳ 明朝" w:hAnsi="ＭＳ 明朝" w:hint="eastAsia"/>
          <w:b/>
          <w:sz w:val="44"/>
          <w:szCs w:val="44"/>
          <w:u w:val="single"/>
        </w:rPr>
        <w:t>４</w:t>
      </w:r>
      <w:r w:rsidR="007D39B0" w:rsidRPr="00C86E68">
        <w:rPr>
          <w:rFonts w:ascii="ＭＳ 明朝" w:hAnsi="ＭＳ 明朝" w:hint="eastAsia"/>
          <w:b/>
          <w:sz w:val="44"/>
          <w:szCs w:val="44"/>
          <w:u w:val="single"/>
        </w:rPr>
        <w:t>月</w:t>
      </w:r>
      <w:r>
        <w:rPr>
          <w:rFonts w:ascii="ＭＳ 明朝" w:hAnsi="ＭＳ 明朝" w:hint="eastAsia"/>
          <w:b/>
          <w:sz w:val="44"/>
          <w:szCs w:val="44"/>
          <w:u w:val="single"/>
        </w:rPr>
        <w:t>1</w:t>
      </w:r>
      <w:r w:rsidR="00E9556B">
        <w:rPr>
          <w:rFonts w:ascii="ＭＳ 明朝" w:hAnsi="ＭＳ 明朝" w:hint="eastAsia"/>
          <w:b/>
          <w:sz w:val="44"/>
          <w:szCs w:val="44"/>
          <w:u w:val="single"/>
        </w:rPr>
        <w:t>1</w:t>
      </w:r>
      <w:r w:rsidR="007D39B0" w:rsidRPr="00C86E68">
        <w:rPr>
          <w:rFonts w:ascii="ＭＳ 明朝" w:hAnsi="ＭＳ 明朝" w:hint="eastAsia"/>
          <w:b/>
          <w:sz w:val="44"/>
          <w:szCs w:val="44"/>
          <w:u w:val="single"/>
        </w:rPr>
        <w:t>日（</w:t>
      </w:r>
      <w:r w:rsidR="001D58D7">
        <w:rPr>
          <w:rFonts w:ascii="ＭＳ 明朝" w:hAnsi="ＭＳ 明朝" w:hint="eastAsia"/>
          <w:b/>
          <w:sz w:val="44"/>
          <w:szCs w:val="44"/>
          <w:u w:val="single"/>
        </w:rPr>
        <w:t>月</w:t>
      </w:r>
      <w:r w:rsidR="007D39B0" w:rsidRPr="00C86E68">
        <w:rPr>
          <w:rFonts w:ascii="ＭＳ 明朝" w:hAnsi="ＭＳ 明朝" w:hint="eastAsia"/>
          <w:b/>
          <w:sz w:val="44"/>
          <w:szCs w:val="44"/>
          <w:u w:val="single"/>
        </w:rPr>
        <w:t>）～</w:t>
      </w:r>
      <w:r w:rsidR="007D39B0">
        <w:rPr>
          <w:rFonts w:ascii="ＭＳ 明朝" w:hAnsi="ＭＳ 明朝" w:hint="eastAsia"/>
          <w:b/>
          <w:sz w:val="44"/>
          <w:szCs w:val="44"/>
          <w:u w:val="single"/>
        </w:rPr>
        <w:t>５</w:t>
      </w:r>
      <w:r w:rsidR="007D39B0" w:rsidRPr="00C86E68">
        <w:rPr>
          <w:rFonts w:ascii="ＭＳ 明朝" w:hAnsi="ＭＳ 明朝" w:hint="eastAsia"/>
          <w:b/>
          <w:sz w:val="44"/>
          <w:szCs w:val="44"/>
          <w:u w:val="single"/>
        </w:rPr>
        <w:t>月</w:t>
      </w:r>
      <w:r>
        <w:rPr>
          <w:rFonts w:ascii="ＭＳ 明朝" w:hAnsi="ＭＳ 明朝" w:hint="eastAsia"/>
          <w:b/>
          <w:sz w:val="44"/>
          <w:szCs w:val="44"/>
          <w:u w:val="single"/>
        </w:rPr>
        <w:t>1</w:t>
      </w:r>
      <w:r w:rsidR="00E9556B">
        <w:rPr>
          <w:rFonts w:ascii="ＭＳ 明朝" w:hAnsi="ＭＳ 明朝" w:hint="eastAsia"/>
          <w:b/>
          <w:sz w:val="44"/>
          <w:szCs w:val="44"/>
          <w:u w:val="single"/>
        </w:rPr>
        <w:t>0</w:t>
      </w:r>
      <w:r w:rsidR="007D39B0" w:rsidRPr="00C86E68">
        <w:rPr>
          <w:rFonts w:ascii="ＭＳ 明朝" w:hAnsi="ＭＳ 明朝" w:hint="eastAsia"/>
          <w:b/>
          <w:sz w:val="44"/>
          <w:szCs w:val="44"/>
          <w:u w:val="single"/>
        </w:rPr>
        <w:t>日（</w:t>
      </w:r>
      <w:r w:rsidR="00E9556B">
        <w:rPr>
          <w:rFonts w:ascii="ＭＳ 明朝" w:hAnsi="ＭＳ 明朝" w:hint="eastAsia"/>
          <w:b/>
          <w:sz w:val="44"/>
          <w:szCs w:val="44"/>
          <w:u w:val="single"/>
        </w:rPr>
        <w:t>火</w:t>
      </w:r>
      <w:r w:rsidR="007D39B0" w:rsidRPr="00C86E68">
        <w:rPr>
          <w:rFonts w:ascii="ＭＳ 明朝" w:hAnsi="ＭＳ 明朝" w:hint="eastAsia"/>
          <w:b/>
          <w:sz w:val="44"/>
          <w:szCs w:val="44"/>
          <w:u w:val="single"/>
        </w:rPr>
        <w:t>）</w:t>
      </w:r>
    </w:p>
    <w:p w:rsidR="007D39B0" w:rsidRPr="00BA0A56" w:rsidRDefault="007D39B0" w:rsidP="007D39B0">
      <w:pPr>
        <w:jc w:val="center"/>
        <w:rPr>
          <w:rFonts w:ascii="ＭＳ ゴシック" w:eastAsia="ＭＳ ゴシック" w:hAnsi="ＭＳ ゴシック"/>
          <w:sz w:val="22"/>
          <w:szCs w:val="22"/>
        </w:rPr>
      </w:pPr>
    </w:p>
    <w:p w:rsidR="007D39B0" w:rsidRDefault="007D39B0" w:rsidP="007D39B0">
      <w:pPr>
        <w:jc w:val="center"/>
        <w:rPr>
          <w:rFonts w:ascii="ＭＳ 明朝" w:hAnsi="ＭＳ 明朝"/>
          <w:b/>
          <w:sz w:val="28"/>
          <w:szCs w:val="28"/>
        </w:rPr>
      </w:pPr>
      <w:r w:rsidRPr="00E06FD8">
        <w:rPr>
          <w:rFonts w:ascii="ＭＳ ゴシック" w:eastAsia="ＭＳ ゴシック" w:hAnsi="ＭＳ ゴシック" w:hint="eastAsia"/>
          <w:sz w:val="28"/>
          <w:szCs w:val="28"/>
        </w:rPr>
        <w:t>お問</w:t>
      </w:r>
      <w:r>
        <w:rPr>
          <w:rFonts w:ascii="ＭＳ ゴシック" w:eastAsia="ＭＳ ゴシック" w:hAnsi="ＭＳ ゴシック" w:hint="eastAsia"/>
          <w:sz w:val="28"/>
          <w:szCs w:val="28"/>
        </w:rPr>
        <w:t>い</w:t>
      </w:r>
      <w:r w:rsidRPr="00E06FD8">
        <w:rPr>
          <w:rFonts w:ascii="ＭＳ ゴシック" w:eastAsia="ＭＳ ゴシック" w:hAnsi="ＭＳ ゴシック" w:hint="eastAsia"/>
          <w:sz w:val="28"/>
          <w:szCs w:val="28"/>
        </w:rPr>
        <w:t>合</w:t>
      </w:r>
      <w:r>
        <w:rPr>
          <w:rFonts w:ascii="ＭＳ ゴシック" w:eastAsia="ＭＳ ゴシック" w:hAnsi="ＭＳ ゴシック" w:hint="eastAsia"/>
          <w:sz w:val="28"/>
          <w:szCs w:val="28"/>
        </w:rPr>
        <w:t>わ</w:t>
      </w:r>
      <w:r w:rsidRPr="00E06FD8">
        <w:rPr>
          <w:rFonts w:ascii="ＭＳ ゴシック" w:eastAsia="ＭＳ ゴシック" w:hAnsi="ＭＳ ゴシック" w:hint="eastAsia"/>
          <w:sz w:val="28"/>
          <w:szCs w:val="28"/>
        </w:rPr>
        <w:t>せ先</w:t>
      </w:r>
      <w:r>
        <w:rPr>
          <w:rFonts w:ascii="ＭＳ 明朝" w:hAnsi="ＭＳ 明朝" w:hint="eastAsia"/>
          <w:sz w:val="28"/>
          <w:szCs w:val="28"/>
        </w:rPr>
        <w:t>：</w:t>
      </w:r>
      <w:r w:rsidR="00A862F6">
        <w:rPr>
          <w:rFonts w:ascii="ＭＳ 明朝" w:hAnsi="ＭＳ 明朝" w:hint="eastAsia"/>
          <w:b/>
          <w:sz w:val="28"/>
          <w:szCs w:val="28"/>
        </w:rPr>
        <w:t>総務部総務</w:t>
      </w:r>
      <w:r w:rsidRPr="00E06FD8">
        <w:rPr>
          <w:rFonts w:ascii="ＭＳ 明朝" w:hAnsi="ＭＳ 明朝" w:hint="eastAsia"/>
          <w:b/>
          <w:sz w:val="28"/>
          <w:szCs w:val="28"/>
        </w:rPr>
        <w:t>課</w:t>
      </w:r>
      <w:r>
        <w:rPr>
          <w:rFonts w:ascii="ＭＳ 明朝" w:hAnsi="ＭＳ 明朝" w:hint="eastAsia"/>
          <w:b/>
          <w:sz w:val="28"/>
          <w:szCs w:val="28"/>
        </w:rPr>
        <w:t xml:space="preserve"> </w:t>
      </w:r>
      <w:r w:rsidRPr="00E06FD8">
        <w:rPr>
          <w:rFonts w:ascii="ＭＳ 明朝" w:hAnsi="ＭＳ 明朝" w:hint="eastAsia"/>
          <w:b/>
          <w:sz w:val="28"/>
          <w:szCs w:val="28"/>
        </w:rPr>
        <w:t>市政情報コーナー</w:t>
      </w:r>
    </w:p>
    <w:p w:rsidR="007D39B0" w:rsidRPr="00E06FD8" w:rsidRDefault="007D39B0" w:rsidP="007D39B0">
      <w:pPr>
        <w:jc w:val="center"/>
        <w:rPr>
          <w:rFonts w:ascii="ＭＳ 明朝" w:hAnsi="ＭＳ 明朝"/>
          <w:b/>
          <w:sz w:val="28"/>
          <w:szCs w:val="28"/>
        </w:rPr>
      </w:pPr>
      <w:r w:rsidRPr="00E06FD8">
        <w:rPr>
          <w:rFonts w:ascii="ＭＳ 明朝" w:hAnsi="ＭＳ 明朝" w:hint="eastAsia"/>
          <w:b/>
          <w:sz w:val="28"/>
          <w:szCs w:val="28"/>
        </w:rPr>
        <w:t>電話046</w:t>
      </w:r>
      <w:r>
        <w:rPr>
          <w:rFonts w:ascii="ＭＳ 明朝" w:hAnsi="ＭＳ 明朝" w:hint="eastAsia"/>
          <w:b/>
          <w:sz w:val="28"/>
          <w:szCs w:val="28"/>
        </w:rPr>
        <w:t>-</w:t>
      </w:r>
      <w:r w:rsidRPr="00E06FD8">
        <w:rPr>
          <w:rFonts w:ascii="ＭＳ 明朝" w:hAnsi="ＭＳ 明朝" w:hint="eastAsia"/>
          <w:b/>
          <w:sz w:val="28"/>
          <w:szCs w:val="28"/>
        </w:rPr>
        <w:t>822-8186（直通）</w:t>
      </w:r>
    </w:p>
    <w:p w:rsidR="007D39B0" w:rsidRDefault="007D39B0" w:rsidP="007D39B0">
      <w:pPr>
        <w:ind w:firstLineChars="100" w:firstLine="240"/>
        <w:rPr>
          <w:rFonts w:ascii="ＭＳ 明朝" w:hAnsi="ＭＳ 明朝"/>
          <w:sz w:val="24"/>
        </w:rPr>
      </w:pPr>
    </w:p>
    <w:p w:rsidR="007D39B0" w:rsidRDefault="007D39B0" w:rsidP="007D39B0">
      <w:pPr>
        <w:ind w:firstLineChars="100" w:firstLine="240"/>
        <w:rPr>
          <w:rFonts w:ascii="ＭＳ 明朝" w:hAnsi="ＭＳ 明朝"/>
          <w:sz w:val="24"/>
        </w:rPr>
      </w:pPr>
    </w:p>
    <w:p w:rsidR="00140FAF" w:rsidRDefault="00140FAF" w:rsidP="007D39B0">
      <w:pPr>
        <w:ind w:firstLineChars="100" w:firstLine="240"/>
        <w:rPr>
          <w:rFonts w:ascii="ＭＳ 明朝" w:hAnsi="ＭＳ 明朝"/>
          <w:sz w:val="24"/>
        </w:rPr>
      </w:pPr>
    </w:p>
    <w:p w:rsidR="007D39B0" w:rsidRPr="007D39B0" w:rsidRDefault="007D39B0" w:rsidP="007D39B0">
      <w:pPr>
        <w:jc w:val="center"/>
        <w:rPr>
          <w:rFonts w:ascii="ＭＳ 明朝" w:hAnsi="ＭＳ 明朝"/>
          <w:sz w:val="28"/>
          <w:szCs w:val="28"/>
        </w:rPr>
      </w:pPr>
      <w:r>
        <w:rPr>
          <w:rFonts w:ascii="ＭＳ ゴシック" w:eastAsia="ＭＳ ゴシック" w:hAnsi="ＭＳ ゴシック"/>
          <w:b/>
          <w:noProof/>
          <w:sz w:val="40"/>
          <w:szCs w:val="40"/>
        </w:rPr>
        <w:drawing>
          <wp:anchor distT="0" distB="0" distL="114300" distR="114300" simplePos="0" relativeHeight="251667456" behindDoc="1" locked="0" layoutInCell="1" allowOverlap="1">
            <wp:simplePos x="0" y="0"/>
            <wp:positionH relativeFrom="column">
              <wp:posOffset>4457700</wp:posOffset>
            </wp:positionH>
            <wp:positionV relativeFrom="paragraph">
              <wp:posOffset>-342900</wp:posOffset>
            </wp:positionV>
            <wp:extent cx="929005" cy="1014730"/>
            <wp:effectExtent l="19050" t="0" r="4445" b="0"/>
            <wp:wrapNone/>
            <wp:docPr id="51" name="図 51" descr="symbol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ymbol_m"/>
                    <pic:cNvPicPr>
                      <a:picLocks noChangeAspect="1" noChangeArrowheads="1"/>
                    </pic:cNvPicPr>
                  </pic:nvPicPr>
                  <pic:blipFill>
                    <a:blip r:embed="rId8" cstate="print"/>
                    <a:srcRect/>
                    <a:stretch>
                      <a:fillRect/>
                    </a:stretch>
                  </pic:blipFill>
                  <pic:spPr bwMode="auto">
                    <a:xfrm>
                      <a:off x="0" y="0"/>
                      <a:ext cx="929005" cy="1014730"/>
                    </a:xfrm>
                    <a:prstGeom prst="rect">
                      <a:avLst/>
                    </a:prstGeom>
                    <a:noFill/>
                    <a:ln w="9525">
                      <a:noFill/>
                      <a:miter lim="800000"/>
                      <a:headEnd/>
                      <a:tailEnd/>
                    </a:ln>
                  </pic:spPr>
                </pic:pic>
              </a:graphicData>
            </a:graphic>
          </wp:anchor>
        </w:drawing>
      </w:r>
      <w:r>
        <w:rPr>
          <w:rFonts w:ascii="ＭＳ ゴシック" w:eastAsia="ＭＳ ゴシック" w:hAnsi="ＭＳ ゴシック" w:hint="eastAsia"/>
          <w:b/>
          <w:sz w:val="40"/>
          <w:szCs w:val="40"/>
        </w:rPr>
        <w:t>横　　須　　賀　　市</w:t>
      </w:r>
    </w:p>
    <w:p w:rsidR="008D6756" w:rsidRDefault="008D6756" w:rsidP="00986C64">
      <w:pPr>
        <w:rPr>
          <w:rFonts w:ascii="ＭＳ ゴシック" w:eastAsia="ＭＳ ゴシック" w:hAnsi="ＭＳ ゴシック"/>
          <w:sz w:val="26"/>
          <w:szCs w:val="26"/>
        </w:rPr>
      </w:pPr>
    </w:p>
    <w:p w:rsidR="008D6756" w:rsidRDefault="008D6756" w:rsidP="00986C64">
      <w:pPr>
        <w:rPr>
          <w:rFonts w:ascii="ＭＳ ゴシック" w:eastAsia="ＭＳ ゴシック" w:hAnsi="ＭＳ ゴシック"/>
          <w:sz w:val="26"/>
          <w:szCs w:val="26"/>
        </w:rPr>
      </w:pPr>
    </w:p>
    <w:p w:rsidR="00852501" w:rsidRDefault="00852501" w:rsidP="00852501">
      <w:pPr>
        <w:rPr>
          <w:rFonts w:ascii="ＭＳ ゴシック" w:eastAsia="ＭＳ ゴシック" w:hAnsi="ＭＳ ゴシック"/>
          <w:sz w:val="26"/>
          <w:szCs w:val="26"/>
        </w:rPr>
      </w:pPr>
    </w:p>
    <w:p w:rsidR="00852501" w:rsidRDefault="00586BBD" w:rsidP="00852501">
      <w:pPr>
        <w:rPr>
          <w:rFonts w:ascii="HG丸ｺﾞｼｯｸM-PRO" w:eastAsia="HG丸ｺﾞｼｯｸM-PRO" w:hAnsi="ＭＳ 明朝"/>
          <w:sz w:val="36"/>
        </w:rPr>
      </w:pPr>
      <w:r>
        <w:rPr>
          <w:rFonts w:ascii="HG丸ｺﾞｼｯｸM-PRO" w:eastAsia="HG丸ｺﾞｼｯｸM-PRO" w:hAnsi="ＭＳ 明朝"/>
          <w:noProof/>
          <w:sz w:val="36"/>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9" type="#_x0000_t65" style="position:absolute;left:0;text-align:left;margin-left:-12.8pt;margin-top:34.95pt;width:455.75pt;height:252.75pt;z-index:251673600">
            <v:textbox style="mso-next-textbox:#_x0000_s2059" inset="4mm,2mm,4mm,2mm">
              <w:txbxContent>
                <w:p w:rsidR="001D7931" w:rsidRPr="00E5250A" w:rsidRDefault="001D7931" w:rsidP="00852501">
                  <w:pPr>
                    <w:jc w:val="center"/>
                    <w:rPr>
                      <w:rFonts w:ascii="HG丸ｺﾞｼｯｸM-PRO" w:eastAsia="HG丸ｺﾞｼｯｸM-PRO" w:hAnsi="ＭＳ 明朝"/>
                      <w:sz w:val="26"/>
                      <w:szCs w:val="26"/>
                    </w:rPr>
                  </w:pPr>
                </w:p>
                <w:p w:rsidR="001D7931" w:rsidRPr="00E5250A" w:rsidRDefault="001D7931" w:rsidP="00852501">
                  <w:pPr>
                    <w:spacing w:line="0" w:lineRule="atLeast"/>
                    <w:rPr>
                      <w:rFonts w:ascii="HG丸ｺﾞｼｯｸM-PRO" w:eastAsia="HG丸ｺﾞｼｯｸM-PRO" w:hAnsi="ＭＳ 明朝"/>
                      <w:sz w:val="28"/>
                      <w:szCs w:val="28"/>
                    </w:rPr>
                  </w:pPr>
                  <w:r w:rsidRPr="00E5250A">
                    <w:rPr>
                      <w:rFonts w:ascii="HG丸ｺﾞｼｯｸM-PRO" w:eastAsia="HG丸ｺﾞｼｯｸM-PRO" w:hAnsi="ＭＳ 明朝" w:hint="eastAsia"/>
                      <w:sz w:val="26"/>
                      <w:szCs w:val="26"/>
                    </w:rPr>
                    <w:t xml:space="preserve">　</w:t>
                  </w:r>
                  <w:r w:rsidRPr="00E5250A">
                    <w:rPr>
                      <w:rFonts w:ascii="HG丸ｺﾞｼｯｸM-PRO" w:eastAsia="HG丸ｺﾞｼｯｸM-PRO" w:hAnsi="ＭＳ 明朝" w:hint="eastAsia"/>
                      <w:sz w:val="28"/>
                      <w:szCs w:val="28"/>
                    </w:rPr>
                    <w:t>市政の透明化・公正化をすすめ、市民の皆さんが市政へ参画しやすくするために、市の重要な政策の決定に当たって、次の手順で行う一連の手続をいいます。</w:t>
                  </w:r>
                </w:p>
                <w:p w:rsidR="001D7931" w:rsidRPr="00E5250A" w:rsidRDefault="001D7931" w:rsidP="00852501">
                  <w:pPr>
                    <w:spacing w:line="0" w:lineRule="atLeast"/>
                    <w:rPr>
                      <w:rFonts w:ascii="HG丸ｺﾞｼｯｸM-PRO" w:eastAsia="HG丸ｺﾞｼｯｸM-PRO" w:hAnsi="ＭＳ 明朝"/>
                      <w:sz w:val="28"/>
                      <w:szCs w:val="28"/>
                    </w:rPr>
                  </w:pPr>
                </w:p>
                <w:p w:rsidR="001D7931" w:rsidRDefault="001D7931" w:rsidP="00852501">
                  <w:pPr>
                    <w:spacing w:line="0" w:lineRule="atLeast"/>
                    <w:rPr>
                      <w:rFonts w:ascii="HG丸ｺﾞｼｯｸM-PRO" w:eastAsia="HG丸ｺﾞｼｯｸM-PRO" w:hAnsi="ＭＳ 明朝"/>
                      <w:sz w:val="28"/>
                      <w:szCs w:val="28"/>
                    </w:rPr>
                  </w:pPr>
                  <w:r w:rsidRPr="00E5250A">
                    <w:rPr>
                      <w:rFonts w:ascii="HG丸ｺﾞｼｯｸM-PRO" w:eastAsia="HG丸ｺﾞｼｯｸM-PRO" w:hAnsi="ＭＳ 明朝" w:hint="eastAsia"/>
                      <w:sz w:val="28"/>
                      <w:szCs w:val="28"/>
                    </w:rPr>
                    <w:t xml:space="preserve">  (１) 市の基本的な政策決定に当たり、その内容等を事前に公表し</w:t>
                  </w:r>
                </w:p>
                <w:p w:rsidR="001D7931" w:rsidRPr="00E5250A" w:rsidRDefault="001D7931" w:rsidP="00852501">
                  <w:pPr>
                    <w:spacing w:line="0" w:lineRule="atLeast"/>
                    <w:ind w:firstLineChars="320" w:firstLine="896"/>
                    <w:rPr>
                      <w:rFonts w:ascii="HG丸ｺﾞｼｯｸM-PRO" w:eastAsia="HG丸ｺﾞｼｯｸM-PRO" w:hAnsi="ＭＳ 明朝"/>
                      <w:sz w:val="28"/>
                      <w:szCs w:val="28"/>
                    </w:rPr>
                  </w:pPr>
                  <w:r w:rsidRPr="00E5250A">
                    <w:rPr>
                      <w:rFonts w:ascii="HG丸ｺﾞｼｯｸM-PRO" w:eastAsia="HG丸ｺﾞｼｯｸM-PRO" w:hAnsi="ＭＳ 明朝" w:hint="eastAsia"/>
                      <w:sz w:val="28"/>
                      <w:szCs w:val="28"/>
                    </w:rPr>
                    <w:t>ます。</w:t>
                  </w:r>
                </w:p>
                <w:p w:rsidR="001D7931" w:rsidRDefault="001D7931" w:rsidP="00852501">
                  <w:pPr>
                    <w:spacing w:line="0" w:lineRule="atLeast"/>
                    <w:ind w:left="560" w:hangingChars="200" w:hanging="560"/>
                    <w:rPr>
                      <w:rFonts w:ascii="HG丸ｺﾞｼｯｸM-PRO" w:eastAsia="HG丸ｺﾞｼｯｸM-PRO" w:hAnsi="ＭＳ 明朝"/>
                      <w:sz w:val="28"/>
                      <w:szCs w:val="28"/>
                    </w:rPr>
                  </w:pPr>
                  <w:r w:rsidRPr="00E5250A">
                    <w:rPr>
                      <w:rFonts w:ascii="HG丸ｺﾞｼｯｸM-PRO" w:eastAsia="HG丸ｺﾞｼｯｸM-PRO" w:hAnsi="ＭＳ 明朝" w:hint="eastAsia"/>
                      <w:sz w:val="28"/>
                      <w:szCs w:val="28"/>
                    </w:rPr>
                    <w:t xml:space="preserve">  (２) 公表したものに対する市民の皆さんからのご意見の提出を受</w:t>
                  </w:r>
                </w:p>
                <w:p w:rsidR="001D7931" w:rsidRPr="00E5250A" w:rsidRDefault="001D7931" w:rsidP="00852501">
                  <w:pPr>
                    <w:spacing w:line="0" w:lineRule="atLeast"/>
                    <w:ind w:leftChars="200" w:left="420" w:firstLineChars="170" w:firstLine="476"/>
                    <w:rPr>
                      <w:rFonts w:ascii="HG丸ｺﾞｼｯｸM-PRO" w:eastAsia="HG丸ｺﾞｼｯｸM-PRO" w:hAnsi="ＭＳ 明朝"/>
                      <w:sz w:val="28"/>
                      <w:szCs w:val="28"/>
                    </w:rPr>
                  </w:pPr>
                  <w:r w:rsidRPr="00E5250A">
                    <w:rPr>
                      <w:rFonts w:ascii="HG丸ｺﾞｼｯｸM-PRO" w:eastAsia="HG丸ｺﾞｼｯｸM-PRO" w:hAnsi="ＭＳ 明朝" w:hint="eastAsia"/>
                      <w:sz w:val="28"/>
                      <w:szCs w:val="28"/>
                    </w:rPr>
                    <w:t>け付けます。</w:t>
                  </w:r>
                </w:p>
                <w:p w:rsidR="001D7931" w:rsidRDefault="001D7931" w:rsidP="00852501">
                  <w:pPr>
                    <w:spacing w:line="0" w:lineRule="atLeast"/>
                    <w:rPr>
                      <w:rFonts w:ascii="HG丸ｺﾞｼｯｸM-PRO" w:eastAsia="HG丸ｺﾞｼｯｸM-PRO" w:hAnsi="ＭＳ 明朝"/>
                      <w:sz w:val="28"/>
                      <w:szCs w:val="28"/>
                    </w:rPr>
                  </w:pPr>
                  <w:r w:rsidRPr="00E5250A">
                    <w:rPr>
                      <w:rFonts w:ascii="HG丸ｺﾞｼｯｸM-PRO" w:eastAsia="HG丸ｺﾞｼｯｸM-PRO" w:hAnsi="ＭＳ 明朝" w:hint="eastAsia"/>
                      <w:sz w:val="28"/>
                      <w:szCs w:val="28"/>
                    </w:rPr>
                    <w:t xml:space="preserve">  (３) お寄せいただいたご意見の概要とご意見に対する市の考え方、</w:t>
                  </w:r>
                </w:p>
                <w:p w:rsidR="001D7931" w:rsidRPr="00E5250A" w:rsidRDefault="001D7931" w:rsidP="00852501">
                  <w:pPr>
                    <w:spacing w:line="0" w:lineRule="atLeast"/>
                    <w:ind w:firstLineChars="325" w:firstLine="910"/>
                    <w:rPr>
                      <w:rFonts w:ascii="HG丸ｺﾞｼｯｸM-PRO" w:eastAsia="HG丸ｺﾞｼｯｸM-PRO"/>
                      <w:sz w:val="28"/>
                      <w:szCs w:val="28"/>
                    </w:rPr>
                  </w:pPr>
                  <w:r w:rsidRPr="00E5250A">
                    <w:rPr>
                      <w:rFonts w:ascii="HG丸ｺﾞｼｯｸM-PRO" w:eastAsia="HG丸ｺﾞｼｯｸM-PRO" w:hAnsi="ＭＳ 明朝" w:hint="eastAsia"/>
                      <w:sz w:val="28"/>
                      <w:szCs w:val="28"/>
                    </w:rPr>
                    <w:t>公表した内容等を変更した場合はその内容を公表します。</w:t>
                  </w:r>
                </w:p>
              </w:txbxContent>
            </v:textbox>
          </v:shape>
        </w:pict>
      </w:r>
      <w:r w:rsidR="00852501" w:rsidRPr="00E5250A">
        <w:rPr>
          <w:rFonts w:ascii="HG丸ｺﾞｼｯｸM-PRO" w:eastAsia="HG丸ｺﾞｼｯｸM-PRO" w:hAnsi="ＭＳ 明朝" w:hint="eastAsia"/>
          <w:sz w:val="36"/>
        </w:rPr>
        <w:t>パブリック・コメント手続について</w:t>
      </w:r>
    </w:p>
    <w:p w:rsidR="00852501" w:rsidRDefault="00852501" w:rsidP="00852501">
      <w:pPr>
        <w:rPr>
          <w:rFonts w:ascii="HG丸ｺﾞｼｯｸM-PRO" w:eastAsia="HG丸ｺﾞｼｯｸM-PRO" w:hAnsi="ＭＳ 明朝"/>
          <w:sz w:val="36"/>
        </w:rPr>
      </w:pPr>
    </w:p>
    <w:p w:rsidR="00852501" w:rsidRDefault="00852501" w:rsidP="00852501">
      <w:pPr>
        <w:rPr>
          <w:rFonts w:ascii="HG丸ｺﾞｼｯｸM-PRO" w:eastAsia="HG丸ｺﾞｼｯｸM-PRO" w:hAnsi="ＭＳ 明朝"/>
          <w:sz w:val="36"/>
        </w:rPr>
      </w:pPr>
    </w:p>
    <w:p w:rsidR="00852501" w:rsidRDefault="00852501" w:rsidP="00852501">
      <w:pPr>
        <w:rPr>
          <w:rFonts w:ascii="HG丸ｺﾞｼｯｸM-PRO" w:eastAsia="HG丸ｺﾞｼｯｸM-PRO" w:hAnsi="ＭＳ 明朝"/>
          <w:sz w:val="36"/>
        </w:rPr>
      </w:pPr>
    </w:p>
    <w:p w:rsidR="00852501" w:rsidRDefault="00852501" w:rsidP="00852501">
      <w:pPr>
        <w:rPr>
          <w:rFonts w:ascii="HG丸ｺﾞｼｯｸM-PRO" w:eastAsia="HG丸ｺﾞｼｯｸM-PRO" w:hAnsi="ＭＳ 明朝"/>
          <w:sz w:val="36"/>
        </w:rPr>
      </w:pPr>
    </w:p>
    <w:p w:rsidR="00852501" w:rsidRDefault="00852501" w:rsidP="00852501">
      <w:pPr>
        <w:rPr>
          <w:rFonts w:ascii="HG丸ｺﾞｼｯｸM-PRO" w:eastAsia="HG丸ｺﾞｼｯｸM-PRO" w:hAnsi="ＭＳ 明朝"/>
          <w:sz w:val="36"/>
        </w:rPr>
      </w:pPr>
    </w:p>
    <w:p w:rsidR="00852501" w:rsidRDefault="00852501" w:rsidP="00852501">
      <w:pPr>
        <w:rPr>
          <w:rFonts w:ascii="HG丸ｺﾞｼｯｸM-PRO" w:eastAsia="HG丸ｺﾞｼｯｸM-PRO" w:hAnsi="ＭＳ 明朝"/>
          <w:sz w:val="36"/>
        </w:rPr>
      </w:pPr>
    </w:p>
    <w:p w:rsidR="00852501" w:rsidRDefault="00852501" w:rsidP="00852501">
      <w:pPr>
        <w:rPr>
          <w:rFonts w:ascii="HG丸ｺﾞｼｯｸM-PRO" w:eastAsia="HG丸ｺﾞｼｯｸM-PRO" w:hAnsi="ＭＳ 明朝"/>
          <w:sz w:val="36"/>
        </w:rPr>
      </w:pPr>
    </w:p>
    <w:p w:rsidR="004C7EFD" w:rsidRPr="00852501" w:rsidRDefault="004C7EFD" w:rsidP="004C7EFD">
      <w:pPr>
        <w:rPr>
          <w:rFonts w:ascii="ＭＳ ゴシック" w:eastAsia="ＭＳ ゴシック" w:hAnsi="ＭＳ ゴシック"/>
          <w:sz w:val="26"/>
          <w:szCs w:val="26"/>
        </w:rPr>
      </w:pPr>
    </w:p>
    <w:p w:rsidR="004C7EFD" w:rsidRDefault="004C7EFD" w:rsidP="004C7EFD">
      <w:pPr>
        <w:rPr>
          <w:rFonts w:ascii="ＭＳ ゴシック" w:eastAsia="ＭＳ ゴシック" w:hAnsi="ＭＳ ゴシック"/>
          <w:sz w:val="26"/>
          <w:szCs w:val="26"/>
        </w:rPr>
      </w:pPr>
    </w:p>
    <w:p w:rsidR="004C7EFD" w:rsidRDefault="004C7EFD" w:rsidP="004C7EFD">
      <w:pPr>
        <w:rPr>
          <w:rFonts w:ascii="ＭＳ ゴシック" w:eastAsia="ＭＳ ゴシック" w:hAnsi="ＭＳ ゴシック"/>
          <w:sz w:val="26"/>
          <w:szCs w:val="26"/>
        </w:rPr>
      </w:pPr>
    </w:p>
    <w:p w:rsidR="004C7EFD" w:rsidRPr="006A721F" w:rsidRDefault="004C7EFD" w:rsidP="004C7EFD">
      <w:pPr>
        <w:rPr>
          <w:rFonts w:ascii="ＭＳ ゴシック" w:eastAsia="ＭＳ ゴシック" w:hAnsi="ＭＳ ゴシック"/>
          <w:sz w:val="26"/>
          <w:szCs w:val="26"/>
        </w:rPr>
      </w:pPr>
    </w:p>
    <w:p w:rsidR="004C7EFD" w:rsidRDefault="004C7EFD" w:rsidP="004C7EFD">
      <w:pPr>
        <w:rPr>
          <w:rFonts w:ascii="ＭＳ ゴシック" w:eastAsia="ＭＳ ゴシック" w:hAnsi="ＭＳ ゴシック"/>
          <w:sz w:val="26"/>
          <w:szCs w:val="26"/>
        </w:rPr>
      </w:pPr>
    </w:p>
    <w:p w:rsidR="004C7EFD" w:rsidRDefault="004C7EFD" w:rsidP="004C7EFD">
      <w:pPr>
        <w:rPr>
          <w:rFonts w:ascii="ＭＳ ゴシック" w:eastAsia="ＭＳ ゴシック" w:hAnsi="ＭＳ ゴシック"/>
          <w:sz w:val="26"/>
          <w:szCs w:val="26"/>
        </w:rPr>
      </w:pPr>
    </w:p>
    <w:p w:rsidR="004C7EFD" w:rsidRDefault="004C7EFD" w:rsidP="004C7EFD">
      <w:pPr>
        <w:rPr>
          <w:rFonts w:ascii="ＭＳ ゴシック" w:eastAsia="ＭＳ ゴシック" w:hAnsi="ＭＳ ゴシック"/>
          <w:sz w:val="26"/>
          <w:szCs w:val="26"/>
        </w:rPr>
      </w:pPr>
    </w:p>
    <w:p w:rsidR="004C7EFD" w:rsidRDefault="004C7EFD" w:rsidP="004C7EFD">
      <w:pPr>
        <w:rPr>
          <w:rFonts w:ascii="ＭＳ ゴシック" w:eastAsia="ＭＳ ゴシック" w:hAnsi="ＭＳ ゴシック"/>
          <w:sz w:val="26"/>
          <w:szCs w:val="26"/>
        </w:rPr>
      </w:pPr>
    </w:p>
    <w:p w:rsidR="004C7EFD" w:rsidRDefault="004C7EFD" w:rsidP="004C7EFD">
      <w:pPr>
        <w:rPr>
          <w:rFonts w:ascii="ＭＳ ゴシック" w:eastAsia="ＭＳ ゴシック" w:hAnsi="ＭＳ ゴシック"/>
          <w:sz w:val="26"/>
          <w:szCs w:val="26"/>
        </w:rPr>
      </w:pPr>
    </w:p>
    <w:p w:rsidR="004C7EFD" w:rsidRDefault="004C7EFD" w:rsidP="004C7EFD">
      <w:pPr>
        <w:rPr>
          <w:rFonts w:ascii="ＭＳ ゴシック" w:eastAsia="ＭＳ ゴシック" w:hAnsi="ＭＳ ゴシック"/>
          <w:sz w:val="26"/>
          <w:szCs w:val="26"/>
        </w:rPr>
      </w:pPr>
    </w:p>
    <w:p w:rsidR="004C7EFD" w:rsidRDefault="004C7EFD" w:rsidP="004C7EFD">
      <w:pPr>
        <w:rPr>
          <w:rFonts w:ascii="ＭＳ ゴシック" w:eastAsia="ＭＳ ゴシック" w:hAnsi="ＭＳ ゴシック"/>
          <w:sz w:val="26"/>
          <w:szCs w:val="26"/>
        </w:rPr>
      </w:pPr>
    </w:p>
    <w:p w:rsidR="004C7EFD" w:rsidRDefault="004C7EFD" w:rsidP="004C7EFD">
      <w:pPr>
        <w:rPr>
          <w:rFonts w:ascii="ＭＳ ゴシック" w:eastAsia="ＭＳ ゴシック" w:hAnsi="ＭＳ ゴシック"/>
          <w:sz w:val="26"/>
          <w:szCs w:val="26"/>
        </w:rPr>
      </w:pPr>
    </w:p>
    <w:p w:rsidR="004C7EFD" w:rsidRDefault="004C7EFD" w:rsidP="004C7EFD">
      <w:pPr>
        <w:rPr>
          <w:rFonts w:ascii="ＭＳ ゴシック" w:eastAsia="ＭＳ ゴシック" w:hAnsi="ＭＳ ゴシック"/>
          <w:sz w:val="26"/>
          <w:szCs w:val="26"/>
        </w:rPr>
      </w:pPr>
    </w:p>
    <w:p w:rsidR="004C7EFD" w:rsidRDefault="004C7EFD" w:rsidP="004C7EFD">
      <w:pPr>
        <w:rPr>
          <w:rFonts w:ascii="ＭＳ ゴシック" w:eastAsia="ＭＳ ゴシック" w:hAnsi="ＭＳ ゴシック"/>
          <w:sz w:val="26"/>
          <w:szCs w:val="26"/>
        </w:rPr>
      </w:pPr>
    </w:p>
    <w:p w:rsidR="004C7EFD" w:rsidRDefault="004C7EFD" w:rsidP="004C7EFD">
      <w:pPr>
        <w:rPr>
          <w:rFonts w:ascii="ＭＳ ゴシック" w:eastAsia="ＭＳ ゴシック" w:hAnsi="ＭＳ ゴシック"/>
          <w:sz w:val="26"/>
          <w:szCs w:val="26"/>
        </w:rPr>
      </w:pPr>
    </w:p>
    <w:p w:rsidR="004C7EFD" w:rsidRDefault="004C7EFD" w:rsidP="004C7EFD">
      <w:pPr>
        <w:rPr>
          <w:rFonts w:ascii="ＭＳ ゴシック" w:eastAsia="ＭＳ ゴシック" w:hAnsi="ＭＳ ゴシック"/>
          <w:sz w:val="26"/>
          <w:szCs w:val="26"/>
        </w:rPr>
      </w:pPr>
    </w:p>
    <w:p w:rsidR="004C7EFD" w:rsidRDefault="004C7EFD" w:rsidP="004C7EFD">
      <w:pPr>
        <w:rPr>
          <w:rFonts w:ascii="ＭＳ ゴシック" w:eastAsia="ＭＳ ゴシック" w:hAnsi="ＭＳ ゴシック"/>
          <w:sz w:val="26"/>
          <w:szCs w:val="26"/>
        </w:rPr>
      </w:pPr>
    </w:p>
    <w:p w:rsidR="004C7EFD" w:rsidRDefault="004C7EFD" w:rsidP="004C7EFD">
      <w:pPr>
        <w:rPr>
          <w:rFonts w:ascii="ＭＳ ゴシック" w:eastAsia="ＭＳ ゴシック" w:hAnsi="ＭＳ ゴシック"/>
          <w:sz w:val="26"/>
          <w:szCs w:val="26"/>
        </w:rPr>
      </w:pPr>
    </w:p>
    <w:p w:rsidR="004C7EFD" w:rsidRDefault="004C7EFD" w:rsidP="004C7EFD">
      <w:pPr>
        <w:rPr>
          <w:rFonts w:ascii="ＭＳ ゴシック" w:eastAsia="ＭＳ ゴシック" w:hAnsi="ＭＳ ゴシック"/>
          <w:sz w:val="26"/>
          <w:szCs w:val="26"/>
        </w:rPr>
      </w:pPr>
    </w:p>
    <w:p w:rsidR="00331850" w:rsidRDefault="00331850" w:rsidP="004C7EFD">
      <w:pPr>
        <w:rPr>
          <w:rFonts w:ascii="ＭＳ ゴシック" w:eastAsia="ＭＳ ゴシック" w:hAnsi="ＭＳ ゴシック"/>
          <w:sz w:val="26"/>
          <w:szCs w:val="26"/>
        </w:rPr>
        <w:sectPr w:rsidR="00331850" w:rsidSect="00CD0293">
          <w:headerReference w:type="default" r:id="rId9"/>
          <w:footerReference w:type="default" r:id="rId10"/>
          <w:pgSz w:w="11906" w:h="16838"/>
          <w:pgMar w:top="1985" w:right="1701" w:bottom="1701" w:left="1701" w:header="851" w:footer="992" w:gutter="0"/>
          <w:cols w:space="425"/>
          <w:docGrid w:type="lines" w:linePitch="360"/>
        </w:sectPr>
      </w:pPr>
    </w:p>
    <w:p w:rsidR="00140FAF" w:rsidRDefault="00140FAF" w:rsidP="004C7EFD">
      <w:pPr>
        <w:rPr>
          <w:rFonts w:ascii="ＭＳ ゴシック" w:eastAsia="ＭＳ ゴシック" w:hAnsi="ＭＳ ゴシック"/>
          <w:sz w:val="26"/>
          <w:szCs w:val="26"/>
        </w:rPr>
      </w:pPr>
    </w:p>
    <w:p w:rsidR="004C7EFD" w:rsidRDefault="00586BBD" w:rsidP="004C7EFD">
      <w:pPr>
        <w:rPr>
          <w:rFonts w:ascii="ＭＳ ゴシック" w:eastAsia="ＭＳ ゴシック" w:hAnsi="ＭＳ ゴシック"/>
          <w:sz w:val="26"/>
          <w:szCs w:val="26"/>
        </w:rPr>
      </w:pPr>
      <w:r>
        <w:rPr>
          <w:rFonts w:ascii="ＭＳ ゴシック" w:eastAsia="ＭＳ ゴシック" w:hAnsi="ＭＳ ゴシック"/>
          <w:noProof/>
          <w:sz w:val="26"/>
          <w:szCs w:val="26"/>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2055" type="#_x0000_t84" style="position:absolute;left:0;text-align:left;margin-left:1in;margin-top:0;width:279pt;height:64.95pt;z-index:-251646976">
            <v:textbox inset="5.85pt,.7pt,5.85pt,.7pt"/>
          </v:shape>
        </w:pict>
      </w:r>
    </w:p>
    <w:p w:rsidR="004C7EFD" w:rsidRPr="001B7CF0" w:rsidRDefault="004C7EFD" w:rsidP="004C7EFD">
      <w:pPr>
        <w:jc w:val="center"/>
        <w:rPr>
          <w:rFonts w:ascii="ＭＳ ゴシック" w:eastAsia="ＭＳ ゴシック" w:hAnsi="ＭＳ ゴシック"/>
          <w:sz w:val="26"/>
          <w:szCs w:val="26"/>
        </w:rPr>
      </w:pPr>
      <w:r w:rsidRPr="001B7CF0">
        <w:rPr>
          <w:rFonts w:ascii="ＭＳ ゴシック" w:eastAsia="ＭＳ ゴシック" w:hAnsi="ＭＳ ゴシック" w:hint="eastAsia"/>
          <w:sz w:val="26"/>
          <w:szCs w:val="26"/>
        </w:rPr>
        <w:t>パブリック・コメント手続にあたって</w:t>
      </w:r>
    </w:p>
    <w:p w:rsidR="004C7EFD" w:rsidRDefault="004C7EFD" w:rsidP="004C7EFD"/>
    <w:p w:rsidR="004C7EFD" w:rsidRDefault="004C7EFD" w:rsidP="004C7EFD">
      <w:pPr>
        <w:rPr>
          <w:rFonts w:ascii="ＭＳ 明朝" w:hAnsi="ＭＳ 明朝"/>
          <w:sz w:val="24"/>
        </w:rPr>
      </w:pPr>
    </w:p>
    <w:p w:rsidR="004C7EFD" w:rsidRDefault="004C7EFD" w:rsidP="004C7EFD">
      <w:pPr>
        <w:rPr>
          <w:rFonts w:ascii="ＭＳ 明朝" w:hAnsi="ＭＳ 明朝"/>
          <w:sz w:val="24"/>
        </w:rPr>
      </w:pPr>
    </w:p>
    <w:p w:rsidR="004C7EFD" w:rsidRDefault="004C7EFD" w:rsidP="004C7EFD">
      <w:pPr>
        <w:rPr>
          <w:rFonts w:ascii="ＭＳ 明朝" w:hAnsi="ＭＳ 明朝"/>
          <w:sz w:val="24"/>
        </w:rPr>
      </w:pPr>
    </w:p>
    <w:p w:rsidR="004C7EFD" w:rsidRPr="00022EB5" w:rsidRDefault="004C7EFD" w:rsidP="004C7EFD">
      <w:pPr>
        <w:rPr>
          <w:rFonts w:ascii="ＭＳ 明朝" w:hAnsi="ＭＳ 明朝"/>
          <w:sz w:val="24"/>
        </w:rPr>
      </w:pPr>
    </w:p>
    <w:p w:rsidR="004C7EFD" w:rsidRPr="00022EB5" w:rsidRDefault="004C7EFD" w:rsidP="004C7EFD">
      <w:pPr>
        <w:rPr>
          <w:rFonts w:ascii="ＭＳ 明朝" w:hAnsi="ＭＳ 明朝"/>
          <w:sz w:val="24"/>
        </w:rPr>
      </w:pPr>
      <w:r w:rsidRPr="00022EB5">
        <w:rPr>
          <w:rFonts w:ascii="ＭＳ 明朝" w:hAnsi="ＭＳ 明朝" w:hint="eastAsia"/>
          <w:sz w:val="24"/>
        </w:rPr>
        <w:t xml:space="preserve">　「許認可等の標準処理期間に関する規則」は、行政手続法及び</w:t>
      </w:r>
      <w:r w:rsidR="005E084F">
        <w:rPr>
          <w:rFonts w:ascii="ＭＳ 明朝" w:hAnsi="ＭＳ 明朝" w:hint="eastAsia"/>
          <w:sz w:val="24"/>
        </w:rPr>
        <w:t>横須賀市</w:t>
      </w:r>
      <w:r w:rsidRPr="00022EB5">
        <w:rPr>
          <w:rFonts w:ascii="ＭＳ 明朝" w:hAnsi="ＭＳ 明朝" w:hint="eastAsia"/>
          <w:sz w:val="24"/>
        </w:rPr>
        <w:t>行政手続条例に基づく標準処理期間について</w:t>
      </w:r>
      <w:r w:rsidR="00DD5893">
        <w:rPr>
          <w:rFonts w:ascii="ＭＳ 明朝" w:hAnsi="ＭＳ 明朝" w:hint="eastAsia"/>
          <w:sz w:val="24"/>
        </w:rPr>
        <w:t>の</w:t>
      </w:r>
      <w:r w:rsidRPr="00022EB5">
        <w:rPr>
          <w:rFonts w:ascii="ＭＳ 明朝" w:hAnsi="ＭＳ 明朝" w:hint="eastAsia"/>
          <w:sz w:val="24"/>
        </w:rPr>
        <w:t>規則です。</w:t>
      </w:r>
    </w:p>
    <w:p w:rsidR="004C7EFD" w:rsidRPr="00DD5893" w:rsidRDefault="004C7EFD" w:rsidP="004C7EFD">
      <w:pPr>
        <w:rPr>
          <w:rFonts w:ascii="ＭＳ 明朝" w:hAnsi="ＭＳ 明朝"/>
          <w:sz w:val="24"/>
        </w:rPr>
      </w:pPr>
    </w:p>
    <w:p w:rsidR="004C7EFD" w:rsidRPr="00022EB5" w:rsidRDefault="00DD5893" w:rsidP="004C7EFD">
      <w:pPr>
        <w:ind w:firstLineChars="100" w:firstLine="240"/>
        <w:rPr>
          <w:rFonts w:ascii="ＭＳ 明朝" w:hAnsi="ＭＳ 明朝"/>
          <w:sz w:val="24"/>
        </w:rPr>
      </w:pPr>
      <w:r>
        <w:rPr>
          <w:rFonts w:ascii="ＭＳ 明朝" w:hAnsi="ＭＳ 明朝" w:hint="eastAsia"/>
          <w:sz w:val="24"/>
        </w:rPr>
        <w:t>許認可等に関する事務について、処理期間が法令により定められて</w:t>
      </w:r>
      <w:r w:rsidR="004C7EFD" w:rsidRPr="00022EB5">
        <w:rPr>
          <w:rFonts w:ascii="ＭＳ 明朝" w:hAnsi="ＭＳ 明朝" w:hint="eastAsia"/>
          <w:sz w:val="24"/>
        </w:rPr>
        <w:t>いないもの</w:t>
      </w:r>
      <w:r w:rsidR="00F91B73">
        <w:rPr>
          <w:rFonts w:ascii="ＭＳ 明朝" w:hAnsi="ＭＳ 明朝" w:hint="eastAsia"/>
          <w:sz w:val="24"/>
        </w:rPr>
        <w:t>については、この</w:t>
      </w:r>
      <w:r>
        <w:rPr>
          <w:rFonts w:ascii="ＭＳ 明朝" w:hAnsi="ＭＳ 明朝" w:hint="eastAsia"/>
          <w:sz w:val="24"/>
        </w:rPr>
        <w:t>規則で標準的な処理期間を定め</w:t>
      </w:r>
      <w:r w:rsidR="004C7EFD">
        <w:rPr>
          <w:rFonts w:ascii="ＭＳ 明朝" w:hAnsi="ＭＳ 明朝" w:hint="eastAsia"/>
          <w:sz w:val="24"/>
        </w:rPr>
        <w:t>ることにより</w:t>
      </w:r>
      <w:r w:rsidR="004C7EFD" w:rsidRPr="00022EB5">
        <w:rPr>
          <w:rFonts w:ascii="ＭＳ 明朝" w:hAnsi="ＭＳ 明朝" w:hint="eastAsia"/>
          <w:sz w:val="24"/>
        </w:rPr>
        <w:t>、許認可等</w:t>
      </w:r>
      <w:r>
        <w:rPr>
          <w:rFonts w:ascii="ＭＳ 明朝" w:hAnsi="ＭＳ 明朝" w:hint="eastAsia"/>
          <w:sz w:val="24"/>
        </w:rPr>
        <w:t>を受けられるおおよその時期を</w:t>
      </w:r>
      <w:r w:rsidR="004C7EFD" w:rsidRPr="00022EB5">
        <w:rPr>
          <w:rFonts w:ascii="ＭＳ 明朝" w:hAnsi="ＭＳ 明朝" w:hint="eastAsia"/>
          <w:sz w:val="24"/>
        </w:rPr>
        <w:t>予測</w:t>
      </w:r>
      <w:r>
        <w:rPr>
          <w:rFonts w:ascii="ＭＳ 明朝" w:hAnsi="ＭＳ 明朝" w:hint="eastAsia"/>
          <w:sz w:val="24"/>
        </w:rPr>
        <w:t>できるようになる</w:t>
      </w:r>
      <w:r w:rsidR="004C7EFD" w:rsidRPr="00022EB5">
        <w:rPr>
          <w:rFonts w:ascii="ＭＳ 明朝" w:hAnsi="ＭＳ 明朝" w:hint="eastAsia"/>
          <w:sz w:val="24"/>
        </w:rPr>
        <w:t>ことから、行政運営の公正の確保と透明性の向上に</w:t>
      </w:r>
      <w:r>
        <w:rPr>
          <w:rFonts w:ascii="ＭＳ 明朝" w:hAnsi="ＭＳ 明朝" w:hint="eastAsia"/>
          <w:sz w:val="24"/>
        </w:rPr>
        <w:t>役立てることができます。また、許認可等に関する事務を迅速に</w:t>
      </w:r>
      <w:r w:rsidR="004C7EFD" w:rsidRPr="00022EB5">
        <w:rPr>
          <w:rFonts w:ascii="ＭＳ 明朝" w:hAnsi="ＭＳ 明朝" w:hint="eastAsia"/>
          <w:sz w:val="24"/>
        </w:rPr>
        <w:t>処理</w:t>
      </w:r>
      <w:r>
        <w:rPr>
          <w:rFonts w:ascii="ＭＳ 明朝" w:hAnsi="ＭＳ 明朝" w:hint="eastAsia"/>
          <w:sz w:val="24"/>
        </w:rPr>
        <w:t>する</w:t>
      </w:r>
      <w:r w:rsidR="004C7EFD" w:rsidRPr="00022EB5">
        <w:rPr>
          <w:rFonts w:ascii="ＭＳ 明朝" w:hAnsi="ＭＳ 明朝" w:hint="eastAsia"/>
          <w:sz w:val="24"/>
        </w:rPr>
        <w:t>ため、</w:t>
      </w:r>
      <w:r w:rsidR="004C7EFD">
        <w:rPr>
          <w:rFonts w:ascii="ＭＳ 明朝" w:hAnsi="ＭＳ 明朝" w:hint="eastAsia"/>
          <w:sz w:val="24"/>
        </w:rPr>
        <w:t>標準処理期間を</w:t>
      </w:r>
      <w:r>
        <w:rPr>
          <w:rFonts w:ascii="ＭＳ 明朝" w:hAnsi="ＭＳ 明朝" w:hint="eastAsia"/>
          <w:sz w:val="24"/>
        </w:rPr>
        <w:t>定</w:t>
      </w:r>
      <w:r w:rsidR="004C7EFD" w:rsidRPr="00022EB5">
        <w:rPr>
          <w:rFonts w:ascii="ＭＳ 明朝" w:hAnsi="ＭＳ 明朝" w:hint="eastAsia"/>
          <w:sz w:val="24"/>
        </w:rPr>
        <w:t>めたときは、</w:t>
      </w:r>
      <w:r>
        <w:rPr>
          <w:rFonts w:ascii="ＭＳ 明朝" w:hAnsi="ＭＳ 明朝" w:hint="eastAsia"/>
          <w:sz w:val="24"/>
        </w:rPr>
        <w:t>これを</w:t>
      </w:r>
      <w:r w:rsidR="004C7EFD">
        <w:rPr>
          <w:rFonts w:ascii="ＭＳ 明朝" w:hAnsi="ＭＳ 明朝" w:hint="eastAsia"/>
          <w:sz w:val="24"/>
        </w:rPr>
        <w:t>公にしなければならない旨が</w:t>
      </w:r>
      <w:r w:rsidR="004C7EFD" w:rsidRPr="00022EB5">
        <w:rPr>
          <w:rFonts w:ascii="ＭＳ 明朝" w:hAnsi="ＭＳ 明朝" w:hint="eastAsia"/>
          <w:sz w:val="24"/>
        </w:rPr>
        <w:t>定め</w:t>
      </w:r>
      <w:r w:rsidR="004C7EFD">
        <w:rPr>
          <w:rFonts w:ascii="ＭＳ 明朝" w:hAnsi="ＭＳ 明朝" w:hint="eastAsia"/>
          <w:sz w:val="24"/>
        </w:rPr>
        <w:t>られ</w:t>
      </w:r>
      <w:r w:rsidR="004C7EFD" w:rsidRPr="00022EB5">
        <w:rPr>
          <w:rFonts w:ascii="ＭＳ 明朝" w:hAnsi="ＭＳ 明朝" w:hint="eastAsia"/>
          <w:sz w:val="24"/>
        </w:rPr>
        <w:t>ています。</w:t>
      </w:r>
    </w:p>
    <w:p w:rsidR="004C7EFD" w:rsidRPr="00022EB5" w:rsidRDefault="004C7EFD" w:rsidP="004C7EFD">
      <w:pPr>
        <w:rPr>
          <w:rFonts w:ascii="ＭＳ 明朝" w:hAnsi="ＭＳ 明朝"/>
          <w:sz w:val="24"/>
        </w:rPr>
      </w:pPr>
    </w:p>
    <w:p w:rsidR="004C7EFD" w:rsidRPr="00022EB5" w:rsidRDefault="004C7EFD" w:rsidP="004C7EFD">
      <w:pPr>
        <w:rPr>
          <w:rFonts w:ascii="ＭＳ 明朝" w:hAnsi="ＭＳ 明朝"/>
          <w:sz w:val="24"/>
        </w:rPr>
      </w:pPr>
      <w:r w:rsidRPr="00022EB5">
        <w:rPr>
          <w:rFonts w:ascii="ＭＳ 明朝" w:hAnsi="ＭＳ 明朝" w:hint="eastAsia"/>
          <w:sz w:val="24"/>
        </w:rPr>
        <w:t xml:space="preserve">　「許認可等の標準処理期間に関する規則」</w:t>
      </w:r>
      <w:r w:rsidR="00117379">
        <w:rPr>
          <w:rFonts w:ascii="ＭＳ 明朝" w:hAnsi="ＭＳ 明朝" w:hint="eastAsia"/>
          <w:sz w:val="24"/>
        </w:rPr>
        <w:t>は、このような考え方に基づくもの</w:t>
      </w:r>
      <w:r w:rsidRPr="00022EB5">
        <w:rPr>
          <w:rFonts w:ascii="ＭＳ 明朝" w:hAnsi="ＭＳ 明朝" w:hint="eastAsia"/>
          <w:sz w:val="24"/>
        </w:rPr>
        <w:t>であり、個別の事務の名称と標準処理期間等を</w:t>
      </w:r>
      <w:r>
        <w:rPr>
          <w:rFonts w:ascii="ＭＳ 明朝" w:hAnsi="ＭＳ 明朝" w:hint="eastAsia"/>
          <w:sz w:val="24"/>
        </w:rPr>
        <w:t>別表に</w:t>
      </w:r>
      <w:r w:rsidRPr="00022EB5">
        <w:rPr>
          <w:rFonts w:ascii="ＭＳ 明朝" w:hAnsi="ＭＳ 明朝" w:hint="eastAsia"/>
          <w:sz w:val="24"/>
        </w:rPr>
        <w:t>一覧にし、新たな事務が追加されるなど</w:t>
      </w:r>
      <w:r w:rsidR="00DD5893">
        <w:rPr>
          <w:rFonts w:ascii="ＭＳ 明朝" w:hAnsi="ＭＳ 明朝" w:hint="eastAsia"/>
          <w:sz w:val="24"/>
        </w:rPr>
        <w:t>の</w:t>
      </w:r>
      <w:r w:rsidRPr="00022EB5">
        <w:rPr>
          <w:rFonts w:ascii="ＭＳ 明朝" w:hAnsi="ＭＳ 明朝" w:hint="eastAsia"/>
          <w:sz w:val="24"/>
        </w:rPr>
        <w:t>変更がある場合には、その都度見直しをして</w:t>
      </w:r>
      <w:r>
        <w:rPr>
          <w:rFonts w:ascii="ＭＳ 明朝" w:hAnsi="ＭＳ 明朝" w:hint="eastAsia"/>
          <w:sz w:val="24"/>
        </w:rPr>
        <w:t>い</w:t>
      </w:r>
      <w:r w:rsidRPr="00022EB5">
        <w:rPr>
          <w:rFonts w:ascii="ＭＳ 明朝" w:hAnsi="ＭＳ 明朝" w:hint="eastAsia"/>
          <w:sz w:val="24"/>
        </w:rPr>
        <w:t>ます。</w:t>
      </w:r>
    </w:p>
    <w:p w:rsidR="004C7EFD" w:rsidRPr="00117379" w:rsidRDefault="004C7EFD" w:rsidP="004C7EFD">
      <w:pPr>
        <w:rPr>
          <w:rFonts w:ascii="ＭＳ 明朝" w:hAnsi="ＭＳ 明朝"/>
          <w:sz w:val="24"/>
        </w:rPr>
      </w:pPr>
    </w:p>
    <w:p w:rsidR="004C7EFD" w:rsidRDefault="004C7EFD" w:rsidP="004C7EFD">
      <w:pPr>
        <w:rPr>
          <w:rFonts w:ascii="ＭＳ 明朝" w:hAnsi="ＭＳ 明朝"/>
          <w:sz w:val="24"/>
        </w:rPr>
      </w:pPr>
      <w:r w:rsidRPr="00022EB5">
        <w:rPr>
          <w:rFonts w:ascii="ＭＳ 明朝" w:hAnsi="ＭＳ 明朝" w:hint="eastAsia"/>
          <w:sz w:val="24"/>
        </w:rPr>
        <w:t xml:space="preserve">　この度のパブリック・コメント手続は、この別表の見直しに関し全般的なこと又は個別の事項についてご意見を伺うものです。</w:t>
      </w:r>
    </w:p>
    <w:p w:rsidR="004C7EFD" w:rsidRDefault="004C7EFD" w:rsidP="004C7EFD">
      <w:pPr>
        <w:rPr>
          <w:rFonts w:ascii="ＭＳ ゴシック" w:eastAsia="ＭＳ ゴシック" w:hAnsi="ＭＳ ゴシック"/>
          <w:b/>
          <w:sz w:val="24"/>
        </w:rPr>
      </w:pPr>
    </w:p>
    <w:p w:rsidR="004C7EFD" w:rsidRDefault="004C7EFD" w:rsidP="004C7EFD">
      <w:pPr>
        <w:rPr>
          <w:rFonts w:ascii="ＭＳ ゴシック" w:eastAsia="ＭＳ ゴシック" w:hAnsi="ＭＳ ゴシック"/>
          <w:b/>
          <w:sz w:val="24"/>
        </w:rPr>
      </w:pPr>
    </w:p>
    <w:p w:rsidR="004C7EFD" w:rsidRDefault="004C7EFD" w:rsidP="004C7EFD">
      <w:pPr>
        <w:rPr>
          <w:rFonts w:ascii="ＭＳ ゴシック" w:eastAsia="ＭＳ ゴシック" w:hAnsi="ＭＳ ゴシック"/>
          <w:b/>
          <w:sz w:val="24"/>
        </w:rPr>
      </w:pPr>
      <w:r>
        <w:rPr>
          <w:rFonts w:ascii="ＭＳ ゴシック" w:eastAsia="ＭＳ ゴシック" w:hAnsi="ＭＳ ゴシック" w:hint="eastAsia"/>
          <w:b/>
          <w:sz w:val="24"/>
        </w:rPr>
        <w:t>【目　次】</w:t>
      </w:r>
    </w:p>
    <w:p w:rsidR="004C7EFD" w:rsidRPr="009C2C8F" w:rsidRDefault="004C7EFD" w:rsidP="004C7EFD">
      <w:pPr>
        <w:rPr>
          <w:rFonts w:ascii="ＭＳ 明朝" w:hAnsi="ＭＳ 明朝"/>
          <w:sz w:val="24"/>
        </w:rPr>
      </w:pPr>
    </w:p>
    <w:p w:rsidR="004C7EFD" w:rsidRPr="00E41DF9" w:rsidRDefault="004C7EFD" w:rsidP="00E41DF9">
      <w:pPr>
        <w:numPr>
          <w:ilvl w:val="0"/>
          <w:numId w:val="1"/>
        </w:numPr>
        <w:rPr>
          <w:rFonts w:ascii="ＭＳ 明朝" w:hAnsi="ＭＳ 明朝"/>
          <w:sz w:val="24"/>
        </w:rPr>
      </w:pPr>
      <w:r w:rsidRPr="009C2C8F">
        <w:rPr>
          <w:rFonts w:ascii="ＭＳ ゴシック" w:eastAsia="ＭＳ ゴシック" w:hAnsi="ＭＳ ゴシック" w:hint="eastAsia"/>
          <w:sz w:val="24"/>
        </w:rPr>
        <w:t>許認可等の標準処理期間に関する規則中改正案</w:t>
      </w:r>
      <w:r w:rsidRPr="00E41DF9">
        <w:rPr>
          <w:rFonts w:ascii="ＭＳ 明朝" w:hAnsi="ＭＳ 明朝" w:hint="eastAsia"/>
          <w:sz w:val="24"/>
        </w:rPr>
        <w:t>（別表の改正）</w:t>
      </w:r>
    </w:p>
    <w:p w:rsidR="004C7EFD" w:rsidRPr="009C2C8F" w:rsidRDefault="00843A40" w:rsidP="00843A40">
      <w:pPr>
        <w:ind w:firstLineChars="150" w:firstLine="360"/>
        <w:rPr>
          <w:rFonts w:ascii="ＭＳ 明朝" w:hAnsi="ＭＳ 明朝"/>
          <w:sz w:val="24"/>
        </w:rPr>
      </w:pPr>
      <w:r>
        <w:rPr>
          <w:rFonts w:ascii="ＭＳ 明朝" w:hAnsi="ＭＳ 明朝" w:hint="eastAsia"/>
          <w:sz w:val="24"/>
        </w:rPr>
        <w:t>標準処理期間を新たに設定する事務　 …………………………………</w:t>
      </w:r>
      <w:r w:rsidR="003920DB">
        <w:rPr>
          <w:rFonts w:ascii="ＭＳ 明朝" w:hAnsi="ＭＳ 明朝"/>
          <w:sz w:val="24"/>
        </w:rPr>
        <w:t xml:space="preserve"> </w:t>
      </w:r>
      <w:r>
        <w:rPr>
          <w:rFonts w:ascii="ＭＳ 明朝" w:hAnsi="ＭＳ 明朝" w:hint="eastAsia"/>
          <w:sz w:val="24"/>
        </w:rPr>
        <w:t>２</w:t>
      </w:r>
    </w:p>
    <w:p w:rsidR="00416E18" w:rsidRPr="00564B5D" w:rsidRDefault="00416E18" w:rsidP="00843A40">
      <w:pPr>
        <w:ind w:left="240" w:firstLineChars="50" w:firstLine="120"/>
        <w:rPr>
          <w:rFonts w:ascii="ＭＳ 明朝" w:hAnsi="ＭＳ 明朝"/>
          <w:sz w:val="24"/>
        </w:rPr>
      </w:pPr>
      <w:r>
        <w:rPr>
          <w:rFonts w:ascii="ＭＳ 明朝" w:hAnsi="ＭＳ 明朝" w:hint="eastAsia"/>
          <w:sz w:val="24"/>
        </w:rPr>
        <w:t xml:space="preserve">標準処理期間を削除する事務　</w:t>
      </w:r>
      <w:r w:rsidR="006D05EC">
        <w:rPr>
          <w:rFonts w:ascii="ＭＳ 明朝" w:hAnsi="ＭＳ 明朝" w:hint="eastAsia"/>
          <w:sz w:val="24"/>
        </w:rPr>
        <w:t xml:space="preserve"> </w:t>
      </w:r>
      <w:r>
        <w:rPr>
          <w:rFonts w:ascii="ＭＳ 明朝" w:hAnsi="ＭＳ 明朝" w:hint="eastAsia"/>
          <w:sz w:val="24"/>
        </w:rPr>
        <w:t xml:space="preserve">………………………………………… </w:t>
      </w:r>
      <w:r w:rsidR="00A145B0">
        <w:rPr>
          <w:rFonts w:ascii="ＭＳ 明朝" w:hAnsi="ＭＳ 明朝" w:hint="eastAsia"/>
          <w:sz w:val="24"/>
        </w:rPr>
        <w:t>６</w:t>
      </w:r>
    </w:p>
    <w:p w:rsidR="004C7EFD" w:rsidRPr="009C2C8F" w:rsidRDefault="004C7EFD" w:rsidP="004C7EFD">
      <w:pPr>
        <w:rPr>
          <w:rFonts w:ascii="ＭＳ 明朝" w:hAnsi="ＭＳ 明朝"/>
          <w:sz w:val="24"/>
        </w:rPr>
      </w:pPr>
      <w:r w:rsidRPr="009C2C8F">
        <w:rPr>
          <w:rFonts w:ascii="ＭＳ 明朝" w:hAnsi="ＭＳ 明朝" w:hint="eastAsia"/>
          <w:sz w:val="24"/>
        </w:rPr>
        <w:t>◆</w:t>
      </w:r>
      <w:r w:rsidRPr="00152B39">
        <w:rPr>
          <w:rFonts w:ascii="ＭＳ ゴシック" w:eastAsia="ＭＳ ゴシック" w:hAnsi="ＭＳ ゴシック" w:hint="eastAsia"/>
          <w:sz w:val="24"/>
        </w:rPr>
        <w:t xml:space="preserve"> 許認可等の標準処理期間に関する規則（抜粋）</w:t>
      </w:r>
      <w:r>
        <w:rPr>
          <w:rFonts w:ascii="ＭＳ ゴシック" w:eastAsia="ＭＳ ゴシック" w:hAnsi="ＭＳ ゴシック" w:hint="eastAsia"/>
          <w:sz w:val="24"/>
        </w:rPr>
        <w:t xml:space="preserve"> </w:t>
      </w:r>
      <w:r w:rsidRPr="009C2C8F">
        <w:rPr>
          <w:rFonts w:ascii="ＭＳ 明朝" w:hAnsi="ＭＳ 明朝" w:hint="eastAsia"/>
          <w:sz w:val="24"/>
        </w:rPr>
        <w:t>…………………</w:t>
      </w:r>
      <w:r w:rsidR="00843A40">
        <w:rPr>
          <w:rFonts w:ascii="ＭＳ 明朝" w:hAnsi="ＭＳ 明朝" w:hint="eastAsia"/>
          <w:sz w:val="24"/>
        </w:rPr>
        <w:t>……</w:t>
      </w:r>
      <w:r w:rsidR="003920DB">
        <w:rPr>
          <w:rFonts w:ascii="ＭＳ 明朝" w:hAnsi="ＭＳ 明朝"/>
          <w:sz w:val="24"/>
        </w:rPr>
        <w:t xml:space="preserve"> </w:t>
      </w:r>
      <w:r w:rsidR="00A145B0">
        <w:rPr>
          <w:rFonts w:ascii="ＭＳ 明朝" w:hAnsi="ＭＳ 明朝" w:hint="eastAsia"/>
          <w:sz w:val="24"/>
        </w:rPr>
        <w:t>８</w:t>
      </w:r>
    </w:p>
    <w:p w:rsidR="004C7EFD" w:rsidRPr="009C2C8F" w:rsidRDefault="004C7EFD" w:rsidP="004C7EFD">
      <w:pPr>
        <w:rPr>
          <w:rFonts w:ascii="ＭＳ 明朝" w:hAnsi="ＭＳ 明朝"/>
          <w:sz w:val="24"/>
        </w:rPr>
      </w:pPr>
      <w:r w:rsidRPr="009C2C8F">
        <w:rPr>
          <w:rFonts w:ascii="ＭＳ 明朝" w:hAnsi="ＭＳ 明朝" w:hint="eastAsia"/>
          <w:sz w:val="24"/>
        </w:rPr>
        <w:t xml:space="preserve">◆ </w:t>
      </w:r>
      <w:r w:rsidRPr="00152B39">
        <w:rPr>
          <w:rFonts w:ascii="ＭＳ ゴシック" w:eastAsia="ＭＳ ゴシック" w:hAnsi="ＭＳ ゴシック" w:hint="eastAsia"/>
          <w:sz w:val="24"/>
        </w:rPr>
        <w:t>意見の提出方法</w:t>
      </w:r>
      <w:r>
        <w:rPr>
          <w:rFonts w:ascii="ＭＳ 明朝" w:hAnsi="ＭＳ 明朝" w:hint="eastAsia"/>
          <w:sz w:val="24"/>
        </w:rPr>
        <w:t xml:space="preserve">　 </w:t>
      </w:r>
      <w:r w:rsidRPr="009C2C8F">
        <w:rPr>
          <w:rFonts w:ascii="ＭＳ 明朝" w:hAnsi="ＭＳ 明朝" w:hint="eastAsia"/>
          <w:sz w:val="24"/>
        </w:rPr>
        <w:t>………………………………………………………</w:t>
      </w:r>
      <w:r w:rsidR="00843A40">
        <w:rPr>
          <w:rFonts w:ascii="ＭＳ 明朝" w:hAnsi="ＭＳ 明朝" w:hint="eastAsia"/>
          <w:sz w:val="24"/>
        </w:rPr>
        <w:t>…</w:t>
      </w:r>
      <w:r w:rsidR="00416E18">
        <w:rPr>
          <w:rFonts w:ascii="ＭＳ 明朝" w:hAnsi="ＭＳ 明朝" w:hint="eastAsia"/>
          <w:sz w:val="24"/>
        </w:rPr>
        <w:t xml:space="preserve"> </w:t>
      </w:r>
      <w:r w:rsidR="00A145B0">
        <w:rPr>
          <w:rFonts w:ascii="ＭＳ 明朝" w:hAnsi="ＭＳ 明朝" w:hint="eastAsia"/>
          <w:sz w:val="24"/>
        </w:rPr>
        <w:t>９</w:t>
      </w:r>
    </w:p>
    <w:p w:rsidR="00FD0D1F" w:rsidRDefault="00BB4195">
      <w:pPr>
        <w:widowControl/>
        <w:jc w:val="left"/>
        <w:rPr>
          <w:rFonts w:ascii="ＭＳ ゴシック" w:eastAsia="ＭＳ ゴシック" w:hAnsi="ＭＳ ゴシック"/>
          <w:b/>
          <w:sz w:val="24"/>
        </w:rPr>
        <w:sectPr w:rsidR="00FD0D1F" w:rsidSect="007C7545">
          <w:footerReference w:type="default" r:id="rId11"/>
          <w:pgSz w:w="11907" w:h="16839" w:code="9"/>
          <w:pgMar w:top="1701" w:right="1701" w:bottom="1701" w:left="1701" w:header="851" w:footer="992" w:gutter="0"/>
          <w:pgNumType w:start="1"/>
          <w:cols w:space="425"/>
          <w:docGrid w:type="lines" w:linePitch="360"/>
        </w:sectPr>
      </w:pPr>
      <w:r>
        <w:rPr>
          <w:rFonts w:ascii="ＭＳ ゴシック" w:eastAsia="ＭＳ ゴシック" w:hAnsi="ＭＳ ゴシック"/>
          <w:b/>
          <w:sz w:val="24"/>
        </w:rPr>
        <w:br w:type="page"/>
      </w:r>
    </w:p>
    <w:p w:rsidR="004C7EFD" w:rsidRPr="00E41DF9" w:rsidRDefault="00E41DF9" w:rsidP="00E41DF9">
      <w:pPr>
        <w:rPr>
          <w:rFonts w:ascii="ＭＳ ゴシック" w:eastAsia="ＭＳ ゴシック" w:hAnsi="ＭＳ ゴシック"/>
          <w:b/>
          <w:sz w:val="24"/>
        </w:rPr>
      </w:pPr>
      <w:r>
        <w:rPr>
          <w:rFonts w:ascii="ＭＳ ゴシック" w:eastAsia="ＭＳ ゴシック" w:hAnsi="ＭＳ ゴシック" w:hint="eastAsia"/>
          <w:b/>
          <w:sz w:val="24"/>
        </w:rPr>
        <w:lastRenderedPageBreak/>
        <w:t>・標準処理期間を新たに</w:t>
      </w:r>
      <w:r w:rsidRPr="00DC3E10">
        <w:rPr>
          <w:rFonts w:ascii="ＭＳ ゴシック" w:eastAsia="ＭＳ ゴシック" w:hAnsi="ＭＳ ゴシック" w:hint="eastAsia"/>
          <w:b/>
          <w:sz w:val="24"/>
        </w:rPr>
        <w:t>設定</w:t>
      </w:r>
      <w:r>
        <w:rPr>
          <w:rFonts w:ascii="ＭＳ ゴシック" w:eastAsia="ＭＳ ゴシック" w:hAnsi="ＭＳ ゴシック" w:hint="eastAsia"/>
          <w:b/>
          <w:sz w:val="24"/>
        </w:rPr>
        <w:t>する事務（</w:t>
      </w:r>
      <w:r w:rsidR="00263367">
        <w:rPr>
          <w:rFonts w:ascii="ＭＳ ゴシック" w:eastAsia="ＭＳ ゴシック" w:hAnsi="ＭＳ ゴシック" w:hint="eastAsia"/>
          <w:b/>
          <w:sz w:val="24"/>
        </w:rPr>
        <w:t>1</w:t>
      </w:r>
      <w:r w:rsidR="00744679">
        <w:rPr>
          <w:rFonts w:ascii="ＭＳ ゴシック" w:eastAsia="ＭＳ ゴシック" w:hAnsi="ＭＳ ゴシック" w:hint="eastAsia"/>
          <w:b/>
          <w:sz w:val="24"/>
        </w:rPr>
        <w:t>1</w:t>
      </w:r>
      <w:r>
        <w:rPr>
          <w:rFonts w:ascii="ＭＳ ゴシック" w:eastAsia="ＭＳ ゴシック" w:hAnsi="ＭＳ ゴシック" w:hint="eastAsia"/>
          <w:b/>
          <w:sz w:val="24"/>
        </w:rPr>
        <w:t>件）</w:t>
      </w:r>
    </w:p>
    <w:tbl>
      <w:tblPr>
        <w:tblpPr w:leftFromText="142" w:rightFromText="142" w:vertAnchor="text" w:horzAnchor="margin" w:tblpX="99" w:tblpY="10"/>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2526"/>
        <w:gridCol w:w="3669"/>
        <w:gridCol w:w="945"/>
        <w:gridCol w:w="735"/>
        <w:gridCol w:w="735"/>
      </w:tblGrid>
      <w:tr w:rsidR="00330ED9" w:rsidRPr="00DC3E10" w:rsidTr="00B24959">
        <w:trPr>
          <w:cantSplit/>
          <w:trHeight w:val="533"/>
        </w:trPr>
        <w:tc>
          <w:tcPr>
            <w:tcW w:w="414" w:type="dxa"/>
            <w:vMerge w:val="restart"/>
            <w:shd w:val="clear" w:color="auto" w:fill="auto"/>
            <w:vAlign w:val="center"/>
          </w:tcPr>
          <w:p w:rsidR="00330ED9" w:rsidRPr="00E5366F" w:rsidRDefault="00330ED9" w:rsidP="004A3572">
            <w:pPr>
              <w:jc w:val="center"/>
              <w:rPr>
                <w:rFonts w:ascii="ＭＳ ゴシック" w:eastAsia="ＭＳ ゴシック" w:hAnsi="ＭＳ ゴシック"/>
                <w:szCs w:val="21"/>
              </w:rPr>
            </w:pPr>
            <w:bookmarkStart w:id="1" w:name="_Hlk34913967"/>
            <w:r w:rsidRPr="00E5366F">
              <w:rPr>
                <w:rFonts w:ascii="ＭＳ ゴシック" w:eastAsia="ＭＳ ゴシック" w:hAnsi="ＭＳ ゴシック" w:hint="eastAsia"/>
                <w:szCs w:val="21"/>
              </w:rPr>
              <w:t>№</w:t>
            </w:r>
          </w:p>
        </w:tc>
        <w:tc>
          <w:tcPr>
            <w:tcW w:w="2526" w:type="dxa"/>
            <w:vMerge w:val="restart"/>
            <w:tcBorders>
              <w:top w:val="single" w:sz="4" w:space="0" w:color="auto"/>
              <w:left w:val="single" w:sz="4" w:space="0" w:color="auto"/>
              <w:right w:val="single" w:sz="4" w:space="0" w:color="auto"/>
            </w:tcBorders>
            <w:vAlign w:val="center"/>
          </w:tcPr>
          <w:p w:rsidR="00330ED9" w:rsidRPr="00E5366F" w:rsidRDefault="00330ED9" w:rsidP="004A3572">
            <w:pPr>
              <w:overflowPunct w:val="0"/>
              <w:autoSpaceDE w:val="0"/>
              <w:autoSpaceDN w:val="0"/>
              <w:jc w:val="center"/>
              <w:rPr>
                <w:rFonts w:ascii="ＭＳ ゴシック" w:eastAsia="ＭＳ ゴシック" w:hAnsi="ＭＳ ゴシック"/>
                <w:szCs w:val="21"/>
              </w:rPr>
            </w:pPr>
            <w:r w:rsidRPr="00E5366F">
              <w:rPr>
                <w:rFonts w:ascii="ＭＳ ゴシック" w:eastAsia="ＭＳ ゴシック" w:hAnsi="ＭＳ ゴシック" w:hint="eastAsia"/>
                <w:szCs w:val="21"/>
              </w:rPr>
              <w:t>許認可等事務</w:t>
            </w:r>
            <w:r>
              <w:rPr>
                <w:rFonts w:ascii="ＭＳ ゴシック" w:eastAsia="ＭＳ ゴシック" w:hAnsi="ＭＳ ゴシック" w:hint="eastAsia"/>
                <w:szCs w:val="21"/>
              </w:rPr>
              <w:t>名</w:t>
            </w:r>
          </w:p>
        </w:tc>
        <w:tc>
          <w:tcPr>
            <w:tcW w:w="3669" w:type="dxa"/>
            <w:vMerge w:val="restart"/>
            <w:tcBorders>
              <w:top w:val="single" w:sz="4" w:space="0" w:color="auto"/>
              <w:left w:val="single" w:sz="4" w:space="0" w:color="auto"/>
              <w:right w:val="single" w:sz="4" w:space="0" w:color="auto"/>
            </w:tcBorders>
            <w:vAlign w:val="center"/>
          </w:tcPr>
          <w:p w:rsidR="00330ED9" w:rsidRPr="00E5366F" w:rsidRDefault="00330ED9" w:rsidP="004A3572">
            <w:pPr>
              <w:overflowPunct w:val="0"/>
              <w:autoSpaceDE w:val="0"/>
              <w:autoSpaceDN w:val="0"/>
              <w:jc w:val="center"/>
              <w:rPr>
                <w:rFonts w:ascii="ＭＳ ゴシック" w:eastAsia="ＭＳ ゴシック" w:hAnsi="ＭＳ ゴシック"/>
                <w:szCs w:val="21"/>
              </w:rPr>
            </w:pPr>
            <w:r w:rsidRPr="00E5366F">
              <w:rPr>
                <w:rFonts w:ascii="ＭＳ ゴシック" w:eastAsia="ＭＳ ゴシック" w:hAnsi="ＭＳ ゴシック" w:hint="eastAsia"/>
                <w:szCs w:val="21"/>
              </w:rPr>
              <w:t>根　拠　法　令</w:t>
            </w:r>
          </w:p>
        </w:tc>
        <w:tc>
          <w:tcPr>
            <w:tcW w:w="945" w:type="dxa"/>
            <w:vMerge w:val="restart"/>
            <w:tcBorders>
              <w:top w:val="single" w:sz="4" w:space="0" w:color="auto"/>
              <w:left w:val="single" w:sz="4" w:space="0" w:color="auto"/>
              <w:right w:val="single" w:sz="4" w:space="0" w:color="auto"/>
            </w:tcBorders>
            <w:textDirection w:val="tbRlV"/>
            <w:vAlign w:val="center"/>
          </w:tcPr>
          <w:p w:rsidR="00330ED9" w:rsidRPr="00A050FE" w:rsidRDefault="00330ED9" w:rsidP="004A3572">
            <w:pPr>
              <w:overflowPunct w:val="0"/>
              <w:autoSpaceDE w:val="0"/>
              <w:autoSpaceDN w:val="0"/>
              <w:ind w:left="113" w:right="113"/>
              <w:jc w:val="center"/>
              <w:rPr>
                <w:rFonts w:ascii="ＭＳ ゴシック" w:eastAsia="ＭＳ ゴシック" w:hAnsi="ＭＳ ゴシック"/>
                <w:szCs w:val="21"/>
              </w:rPr>
            </w:pPr>
            <w:r w:rsidRPr="00E5366F">
              <w:rPr>
                <w:rFonts w:ascii="ＭＳ ゴシック" w:eastAsia="ＭＳ ゴシック" w:hAnsi="ＭＳ ゴシック" w:hint="eastAsia"/>
                <w:szCs w:val="21"/>
              </w:rPr>
              <w:t>標準処理期間</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330ED9" w:rsidRPr="00A050FE" w:rsidRDefault="00B24959" w:rsidP="00B24959">
            <w:pPr>
              <w:overflowPunct w:val="0"/>
              <w:autoSpaceDE w:val="0"/>
              <w:autoSpaceDN w:val="0"/>
              <w:jc w:val="right"/>
              <w:rPr>
                <w:rFonts w:ascii="ＭＳ ゴシック" w:eastAsia="ＭＳ ゴシック" w:hAnsi="ＭＳ ゴシック"/>
                <w:szCs w:val="21"/>
              </w:rPr>
            </w:pPr>
            <w:r>
              <w:rPr>
                <w:rFonts w:ascii="ＭＳ ゴシック" w:eastAsia="ＭＳ ゴシック" w:hAnsi="ＭＳ ゴシック" w:hint="eastAsia"/>
                <w:szCs w:val="21"/>
              </w:rPr>
              <w:t>内</w:t>
            </w:r>
          </w:p>
        </w:tc>
      </w:tr>
      <w:tr w:rsidR="00330ED9" w:rsidRPr="00DC3E10" w:rsidTr="00A069B2">
        <w:trPr>
          <w:cantSplit/>
          <w:trHeight w:val="1966"/>
        </w:trPr>
        <w:tc>
          <w:tcPr>
            <w:tcW w:w="414" w:type="dxa"/>
            <w:vMerge/>
            <w:shd w:val="clear" w:color="auto" w:fill="auto"/>
            <w:vAlign w:val="center"/>
          </w:tcPr>
          <w:p w:rsidR="00330ED9" w:rsidRPr="00E5366F" w:rsidRDefault="00330ED9" w:rsidP="004A3572">
            <w:pPr>
              <w:jc w:val="center"/>
              <w:rPr>
                <w:rFonts w:ascii="ＭＳ ゴシック" w:eastAsia="ＭＳ ゴシック" w:hAnsi="ＭＳ ゴシック"/>
                <w:szCs w:val="21"/>
              </w:rPr>
            </w:pPr>
          </w:p>
        </w:tc>
        <w:tc>
          <w:tcPr>
            <w:tcW w:w="2526" w:type="dxa"/>
            <w:vMerge/>
            <w:tcBorders>
              <w:left w:val="single" w:sz="4" w:space="0" w:color="auto"/>
              <w:bottom w:val="single" w:sz="4" w:space="0" w:color="auto"/>
              <w:right w:val="single" w:sz="4" w:space="0" w:color="auto"/>
            </w:tcBorders>
            <w:vAlign w:val="center"/>
          </w:tcPr>
          <w:p w:rsidR="00330ED9" w:rsidRPr="00E5366F" w:rsidRDefault="00330ED9" w:rsidP="004A3572">
            <w:pPr>
              <w:overflowPunct w:val="0"/>
              <w:autoSpaceDE w:val="0"/>
              <w:autoSpaceDN w:val="0"/>
              <w:jc w:val="center"/>
              <w:rPr>
                <w:rFonts w:ascii="ＭＳ ゴシック" w:eastAsia="ＭＳ ゴシック" w:hAnsi="ＭＳ ゴシック"/>
                <w:kern w:val="0"/>
                <w:szCs w:val="21"/>
              </w:rPr>
            </w:pPr>
          </w:p>
        </w:tc>
        <w:tc>
          <w:tcPr>
            <w:tcW w:w="3669" w:type="dxa"/>
            <w:vMerge/>
            <w:tcBorders>
              <w:left w:val="single" w:sz="4" w:space="0" w:color="auto"/>
              <w:bottom w:val="single" w:sz="4" w:space="0" w:color="auto"/>
              <w:right w:val="single" w:sz="4" w:space="0" w:color="auto"/>
            </w:tcBorders>
            <w:vAlign w:val="center"/>
          </w:tcPr>
          <w:p w:rsidR="00330ED9" w:rsidRPr="00E5366F" w:rsidRDefault="00330ED9" w:rsidP="004A3572">
            <w:pPr>
              <w:overflowPunct w:val="0"/>
              <w:autoSpaceDE w:val="0"/>
              <w:autoSpaceDN w:val="0"/>
              <w:jc w:val="center"/>
              <w:rPr>
                <w:rFonts w:ascii="ＭＳ ゴシック" w:eastAsia="ＭＳ ゴシック" w:hAnsi="ＭＳ ゴシック"/>
                <w:kern w:val="0"/>
                <w:szCs w:val="21"/>
              </w:rPr>
            </w:pPr>
          </w:p>
        </w:tc>
        <w:tc>
          <w:tcPr>
            <w:tcW w:w="945" w:type="dxa"/>
            <w:vMerge/>
            <w:tcBorders>
              <w:left w:val="single" w:sz="4" w:space="0" w:color="auto"/>
              <w:bottom w:val="single" w:sz="4" w:space="0" w:color="auto"/>
              <w:right w:val="single" w:sz="4" w:space="0" w:color="auto"/>
            </w:tcBorders>
            <w:vAlign w:val="center"/>
          </w:tcPr>
          <w:p w:rsidR="00330ED9" w:rsidRPr="00E5366F" w:rsidRDefault="00330ED9" w:rsidP="004A3572">
            <w:pPr>
              <w:overflowPunct w:val="0"/>
              <w:autoSpaceDE w:val="0"/>
              <w:autoSpaceDN w:val="0"/>
              <w:jc w:val="center"/>
              <w:rPr>
                <w:rFonts w:ascii="ＭＳ ゴシック" w:eastAsia="ＭＳ ゴシック" w:hAnsi="ＭＳ ゴシック"/>
                <w:kern w:val="0"/>
                <w:szCs w:val="21"/>
              </w:rPr>
            </w:pPr>
          </w:p>
        </w:tc>
        <w:tc>
          <w:tcPr>
            <w:tcW w:w="735" w:type="dxa"/>
            <w:tcBorders>
              <w:top w:val="single" w:sz="4" w:space="0" w:color="auto"/>
              <w:left w:val="single" w:sz="4" w:space="0" w:color="auto"/>
              <w:bottom w:val="single" w:sz="4" w:space="0" w:color="auto"/>
              <w:right w:val="single" w:sz="4" w:space="0" w:color="auto"/>
            </w:tcBorders>
            <w:textDirection w:val="tbRlV"/>
            <w:vAlign w:val="center"/>
          </w:tcPr>
          <w:p w:rsidR="00330ED9" w:rsidRPr="00A050FE" w:rsidRDefault="00330ED9" w:rsidP="004A3572">
            <w:pPr>
              <w:overflowPunct w:val="0"/>
              <w:autoSpaceDE w:val="0"/>
              <w:autoSpaceDN w:val="0"/>
              <w:ind w:left="113" w:right="113"/>
              <w:jc w:val="center"/>
              <w:rPr>
                <w:rFonts w:ascii="ＭＳ ゴシック" w:eastAsia="ＭＳ ゴシック" w:hAnsi="ＭＳ ゴシック"/>
                <w:szCs w:val="21"/>
              </w:rPr>
            </w:pPr>
            <w:r w:rsidRPr="00A050FE">
              <w:rPr>
                <w:rFonts w:ascii="ＭＳ ゴシック" w:eastAsia="ＭＳ ゴシック" w:hAnsi="ＭＳ ゴシック" w:hint="eastAsia"/>
                <w:szCs w:val="21"/>
              </w:rPr>
              <w:t>申請書の形式審査</w:t>
            </w:r>
          </w:p>
        </w:tc>
        <w:tc>
          <w:tcPr>
            <w:tcW w:w="735" w:type="dxa"/>
            <w:tcBorders>
              <w:top w:val="single" w:sz="4" w:space="0" w:color="auto"/>
              <w:left w:val="single" w:sz="4" w:space="0" w:color="auto"/>
              <w:bottom w:val="single" w:sz="4" w:space="0" w:color="auto"/>
              <w:right w:val="single" w:sz="4" w:space="0" w:color="auto"/>
            </w:tcBorders>
            <w:textDirection w:val="tbRlV"/>
            <w:vAlign w:val="center"/>
          </w:tcPr>
          <w:p w:rsidR="00330ED9" w:rsidRPr="00A050FE" w:rsidRDefault="00330ED9" w:rsidP="004A3572">
            <w:pPr>
              <w:overflowPunct w:val="0"/>
              <w:autoSpaceDE w:val="0"/>
              <w:autoSpaceDN w:val="0"/>
              <w:ind w:left="113" w:right="113"/>
              <w:jc w:val="center"/>
              <w:rPr>
                <w:rFonts w:ascii="ＭＳ ゴシック" w:eastAsia="ＭＳ ゴシック" w:hAnsi="ＭＳ ゴシック"/>
                <w:szCs w:val="21"/>
              </w:rPr>
            </w:pPr>
            <w:r w:rsidRPr="00A050FE">
              <w:rPr>
                <w:rFonts w:ascii="ＭＳ ゴシック" w:eastAsia="ＭＳ ゴシック" w:hAnsi="ＭＳ ゴシック" w:hint="eastAsia"/>
                <w:szCs w:val="21"/>
              </w:rPr>
              <w:t>申請内容の審査</w:t>
            </w:r>
          </w:p>
        </w:tc>
      </w:tr>
      <w:bookmarkEnd w:id="1"/>
      <w:tr w:rsidR="00330ED9" w:rsidRPr="00A050FE" w:rsidTr="00A069B2">
        <w:trPr>
          <w:cantSplit/>
          <w:trHeight w:val="1062"/>
        </w:trPr>
        <w:tc>
          <w:tcPr>
            <w:tcW w:w="414" w:type="dxa"/>
            <w:shd w:val="clear" w:color="auto" w:fill="auto"/>
            <w:vAlign w:val="center"/>
          </w:tcPr>
          <w:p w:rsidR="00330ED9" w:rsidRPr="00A050FE" w:rsidRDefault="00330ED9" w:rsidP="004A3572">
            <w:pPr>
              <w:autoSpaceDE w:val="0"/>
              <w:autoSpaceDN w:val="0"/>
              <w:jc w:val="center"/>
              <w:rPr>
                <w:rFonts w:ascii="ＭＳ 明朝" w:hAnsi="ＭＳ 明朝"/>
                <w:szCs w:val="21"/>
              </w:rPr>
            </w:pPr>
            <w:r w:rsidRPr="00A050FE">
              <w:rPr>
                <w:rFonts w:ascii="ＭＳ 明朝" w:hAnsi="ＭＳ 明朝" w:hint="eastAsia"/>
                <w:szCs w:val="21"/>
              </w:rPr>
              <w:t>１</w:t>
            </w:r>
          </w:p>
        </w:tc>
        <w:tc>
          <w:tcPr>
            <w:tcW w:w="2526" w:type="dxa"/>
            <w:tcBorders>
              <w:top w:val="single" w:sz="4" w:space="0" w:color="auto"/>
              <w:left w:val="single" w:sz="4" w:space="0" w:color="auto"/>
              <w:bottom w:val="single" w:sz="4" w:space="0" w:color="auto"/>
              <w:right w:val="single" w:sz="4" w:space="0" w:color="auto"/>
            </w:tcBorders>
            <w:vAlign w:val="center"/>
          </w:tcPr>
          <w:p w:rsidR="00330ED9" w:rsidRDefault="00C71821" w:rsidP="004A3572">
            <w:pPr>
              <w:rPr>
                <w:rFonts w:ascii="ＭＳ 明朝" w:hAnsi="ＭＳ 明朝" w:cs="ＭＳ Ｐゴシック"/>
                <w:szCs w:val="21"/>
              </w:rPr>
            </w:pPr>
            <w:r>
              <w:rPr>
                <w:rFonts w:ascii="ＭＳ 明朝" w:hAnsi="ＭＳ 明朝" w:cs="ＭＳ Ｐゴシック" w:hint="eastAsia"/>
                <w:szCs w:val="21"/>
              </w:rPr>
              <w:t>日常生活用具の給付</w:t>
            </w:r>
          </w:p>
        </w:tc>
        <w:tc>
          <w:tcPr>
            <w:tcW w:w="3669" w:type="dxa"/>
            <w:tcBorders>
              <w:top w:val="single" w:sz="4" w:space="0" w:color="auto"/>
              <w:left w:val="single" w:sz="4" w:space="0" w:color="auto"/>
              <w:bottom w:val="single" w:sz="4" w:space="0" w:color="auto"/>
              <w:right w:val="single" w:sz="4" w:space="0" w:color="auto"/>
            </w:tcBorders>
            <w:vAlign w:val="center"/>
          </w:tcPr>
          <w:p w:rsidR="00330ED9" w:rsidRDefault="00C71821" w:rsidP="004A3572">
            <w:pPr>
              <w:rPr>
                <w:rFonts w:ascii="ＭＳ 明朝" w:hAnsi="ＭＳ 明朝" w:cs="ＭＳ Ｐゴシック"/>
                <w:szCs w:val="21"/>
              </w:rPr>
            </w:pPr>
            <w:r>
              <w:rPr>
                <w:rFonts w:ascii="ＭＳ 明朝" w:hAnsi="ＭＳ 明朝" w:cs="ＭＳ Ｐゴシック" w:hint="eastAsia"/>
                <w:szCs w:val="21"/>
              </w:rPr>
              <w:t>障害者の日常生活及び社会生活を総合的に支援するための法律第77条</w:t>
            </w:r>
            <w:r w:rsidR="009D6A0D">
              <w:rPr>
                <w:rFonts w:ascii="ＭＳ 明朝" w:hAnsi="ＭＳ 明朝" w:cs="ＭＳ Ｐゴシック" w:hint="eastAsia"/>
                <w:szCs w:val="21"/>
              </w:rPr>
              <w:t>第１項</w:t>
            </w:r>
          </w:p>
        </w:tc>
        <w:tc>
          <w:tcPr>
            <w:tcW w:w="945" w:type="dxa"/>
            <w:tcBorders>
              <w:top w:val="single" w:sz="4" w:space="0" w:color="auto"/>
              <w:left w:val="single" w:sz="4" w:space="0" w:color="auto"/>
              <w:bottom w:val="single" w:sz="4" w:space="0" w:color="auto"/>
              <w:right w:val="single" w:sz="4" w:space="0" w:color="auto"/>
            </w:tcBorders>
            <w:vAlign w:val="center"/>
          </w:tcPr>
          <w:p w:rsidR="00330ED9" w:rsidRDefault="000C6275" w:rsidP="004A3572">
            <w:pPr>
              <w:jc w:val="center"/>
              <w:rPr>
                <w:rFonts w:ascii="ＭＳ 明朝" w:hAnsi="ＭＳ 明朝" w:cs="ＭＳ Ｐゴシック"/>
                <w:szCs w:val="21"/>
              </w:rPr>
            </w:pPr>
            <w:r>
              <w:rPr>
                <w:rFonts w:ascii="ＭＳ 明朝" w:hAnsi="ＭＳ 明朝" w:cs="ＭＳ Ｐゴシック" w:hint="eastAsia"/>
                <w:szCs w:val="21"/>
              </w:rPr>
              <w:t>30日</w:t>
            </w:r>
          </w:p>
        </w:tc>
        <w:tc>
          <w:tcPr>
            <w:tcW w:w="735" w:type="dxa"/>
            <w:tcBorders>
              <w:top w:val="single" w:sz="4" w:space="0" w:color="auto"/>
              <w:left w:val="single" w:sz="4" w:space="0" w:color="auto"/>
              <w:bottom w:val="single" w:sz="4" w:space="0" w:color="auto"/>
              <w:right w:val="single" w:sz="4" w:space="0" w:color="auto"/>
            </w:tcBorders>
            <w:vAlign w:val="center"/>
          </w:tcPr>
          <w:p w:rsidR="00330ED9" w:rsidRDefault="00387734" w:rsidP="004A3572">
            <w:pPr>
              <w:overflowPunct w:val="0"/>
              <w:autoSpaceDE w:val="0"/>
              <w:autoSpaceDN w:val="0"/>
              <w:jc w:val="right"/>
              <w:rPr>
                <w:rFonts w:ascii="ＭＳ 明朝" w:hAnsi="ＭＳ 明朝" w:cs="ＭＳ 明朝"/>
                <w:szCs w:val="21"/>
              </w:rPr>
            </w:pPr>
            <w:r>
              <w:rPr>
                <w:rFonts w:ascii="ＭＳ 明朝" w:hAnsi="ＭＳ 明朝" w:cs="ＭＳ 明朝" w:hint="eastAsia"/>
                <w:szCs w:val="21"/>
              </w:rPr>
              <w:t>１日</w:t>
            </w:r>
          </w:p>
        </w:tc>
        <w:tc>
          <w:tcPr>
            <w:tcW w:w="735" w:type="dxa"/>
            <w:tcBorders>
              <w:top w:val="single" w:sz="4" w:space="0" w:color="auto"/>
              <w:left w:val="single" w:sz="4" w:space="0" w:color="auto"/>
              <w:bottom w:val="single" w:sz="4" w:space="0" w:color="auto"/>
              <w:right w:val="single" w:sz="4" w:space="0" w:color="auto"/>
            </w:tcBorders>
            <w:vAlign w:val="center"/>
          </w:tcPr>
          <w:p w:rsidR="00330ED9" w:rsidRDefault="00387734" w:rsidP="004A3572">
            <w:pPr>
              <w:overflowPunct w:val="0"/>
              <w:autoSpaceDE w:val="0"/>
              <w:autoSpaceDN w:val="0"/>
              <w:jc w:val="right"/>
              <w:rPr>
                <w:rFonts w:ascii="ＭＳ 明朝" w:hAnsi="ＭＳ 明朝" w:cs="ＭＳ 明朝"/>
                <w:szCs w:val="21"/>
              </w:rPr>
            </w:pPr>
            <w:r>
              <w:rPr>
                <w:rFonts w:ascii="ＭＳ 明朝" w:hAnsi="ＭＳ 明朝" w:cs="ＭＳ 明朝" w:hint="eastAsia"/>
                <w:szCs w:val="21"/>
              </w:rPr>
              <w:t>20日</w:t>
            </w:r>
          </w:p>
        </w:tc>
      </w:tr>
      <w:tr w:rsidR="00514D0B" w:rsidRPr="00A050FE" w:rsidTr="00A069B2">
        <w:trPr>
          <w:cantSplit/>
          <w:trHeight w:val="1062"/>
        </w:trPr>
        <w:tc>
          <w:tcPr>
            <w:tcW w:w="414" w:type="dxa"/>
            <w:shd w:val="clear" w:color="auto" w:fill="auto"/>
            <w:vAlign w:val="center"/>
          </w:tcPr>
          <w:p w:rsidR="00514D0B" w:rsidRPr="00A050FE" w:rsidRDefault="00D545C1" w:rsidP="00514D0B">
            <w:pPr>
              <w:autoSpaceDE w:val="0"/>
              <w:autoSpaceDN w:val="0"/>
              <w:jc w:val="center"/>
              <w:rPr>
                <w:rFonts w:ascii="ＭＳ 明朝" w:hAnsi="ＭＳ 明朝"/>
                <w:szCs w:val="21"/>
              </w:rPr>
            </w:pPr>
            <w:r>
              <w:rPr>
                <w:rFonts w:ascii="ＭＳ 明朝" w:hAnsi="ＭＳ 明朝" w:hint="eastAsia"/>
                <w:szCs w:val="21"/>
              </w:rPr>
              <w:t>２</w:t>
            </w:r>
          </w:p>
        </w:tc>
        <w:tc>
          <w:tcPr>
            <w:tcW w:w="2526" w:type="dxa"/>
            <w:tcBorders>
              <w:top w:val="single" w:sz="4" w:space="0" w:color="auto"/>
              <w:left w:val="single" w:sz="4" w:space="0" w:color="auto"/>
              <w:bottom w:val="single" w:sz="4" w:space="0" w:color="auto"/>
              <w:right w:val="single" w:sz="4" w:space="0" w:color="auto"/>
            </w:tcBorders>
            <w:vAlign w:val="center"/>
          </w:tcPr>
          <w:p w:rsidR="00514D0B" w:rsidRDefault="00C71821" w:rsidP="00514D0B">
            <w:pPr>
              <w:rPr>
                <w:rFonts w:ascii="ＭＳ 明朝" w:hAnsi="ＭＳ 明朝" w:cs="ＭＳ Ｐゴシック"/>
                <w:szCs w:val="21"/>
              </w:rPr>
            </w:pPr>
            <w:r>
              <w:rPr>
                <w:rFonts w:ascii="ＭＳ 明朝" w:hAnsi="ＭＳ 明朝" w:cs="ＭＳ Ｐゴシック" w:hint="eastAsia"/>
                <w:szCs w:val="21"/>
              </w:rPr>
              <w:t>助産師又はあん摩マッサージ指圧師、はり師、きゅう師若しくは柔道整復師の指定</w:t>
            </w:r>
          </w:p>
        </w:tc>
        <w:tc>
          <w:tcPr>
            <w:tcW w:w="3669" w:type="dxa"/>
            <w:tcBorders>
              <w:top w:val="single" w:sz="4" w:space="0" w:color="auto"/>
              <w:left w:val="single" w:sz="4" w:space="0" w:color="auto"/>
              <w:bottom w:val="single" w:sz="4" w:space="0" w:color="auto"/>
              <w:right w:val="single" w:sz="4" w:space="0" w:color="auto"/>
            </w:tcBorders>
            <w:vAlign w:val="center"/>
          </w:tcPr>
          <w:p w:rsidR="00514D0B" w:rsidRDefault="00C71821" w:rsidP="00514D0B">
            <w:pPr>
              <w:rPr>
                <w:rFonts w:ascii="ＭＳ 明朝" w:hAnsi="ＭＳ 明朝" w:cs="ＭＳ Ｐゴシック"/>
                <w:szCs w:val="21"/>
              </w:rPr>
            </w:pPr>
            <w:r>
              <w:rPr>
                <w:rFonts w:ascii="ＭＳ 明朝" w:hAnsi="ＭＳ 明朝" w:cs="ＭＳ Ｐゴシック" w:hint="eastAsia"/>
                <w:szCs w:val="21"/>
              </w:rPr>
              <w:t>生活保護法第55条</w:t>
            </w:r>
            <w:r w:rsidR="009D6A0D">
              <w:rPr>
                <w:rFonts w:ascii="ＭＳ 明朝" w:hAnsi="ＭＳ 明朝" w:cs="ＭＳ Ｐゴシック" w:hint="eastAsia"/>
                <w:szCs w:val="21"/>
              </w:rPr>
              <w:t>第１項</w:t>
            </w:r>
          </w:p>
        </w:tc>
        <w:tc>
          <w:tcPr>
            <w:tcW w:w="945" w:type="dxa"/>
            <w:tcBorders>
              <w:top w:val="single" w:sz="4" w:space="0" w:color="auto"/>
              <w:left w:val="single" w:sz="4" w:space="0" w:color="auto"/>
              <w:bottom w:val="single" w:sz="4" w:space="0" w:color="auto"/>
              <w:right w:val="single" w:sz="4" w:space="0" w:color="auto"/>
            </w:tcBorders>
            <w:vAlign w:val="center"/>
          </w:tcPr>
          <w:p w:rsidR="00514D0B" w:rsidRDefault="000C6275" w:rsidP="00514D0B">
            <w:pPr>
              <w:jc w:val="center"/>
              <w:rPr>
                <w:rFonts w:ascii="ＭＳ 明朝" w:hAnsi="ＭＳ 明朝" w:cs="ＭＳ Ｐゴシック"/>
                <w:szCs w:val="21"/>
              </w:rPr>
            </w:pPr>
            <w:r>
              <w:rPr>
                <w:rFonts w:ascii="ＭＳ 明朝" w:hAnsi="ＭＳ 明朝" w:cs="ＭＳ Ｐゴシック" w:hint="eastAsia"/>
                <w:szCs w:val="21"/>
              </w:rPr>
              <w:t>30日</w:t>
            </w:r>
          </w:p>
        </w:tc>
        <w:tc>
          <w:tcPr>
            <w:tcW w:w="735" w:type="dxa"/>
            <w:tcBorders>
              <w:top w:val="single" w:sz="4" w:space="0" w:color="auto"/>
              <w:left w:val="single" w:sz="4" w:space="0" w:color="auto"/>
              <w:bottom w:val="single" w:sz="4" w:space="0" w:color="auto"/>
              <w:right w:val="single" w:sz="4" w:space="0" w:color="auto"/>
            </w:tcBorders>
            <w:vAlign w:val="center"/>
          </w:tcPr>
          <w:p w:rsidR="00514D0B" w:rsidRDefault="000C7BAF" w:rsidP="00514D0B">
            <w:pPr>
              <w:overflowPunct w:val="0"/>
              <w:autoSpaceDE w:val="0"/>
              <w:autoSpaceDN w:val="0"/>
              <w:jc w:val="right"/>
              <w:rPr>
                <w:rFonts w:ascii="ＭＳ 明朝" w:hAnsi="ＭＳ 明朝" w:cs="ＭＳ 明朝"/>
                <w:szCs w:val="21"/>
              </w:rPr>
            </w:pPr>
            <w:r>
              <w:rPr>
                <w:rFonts w:ascii="ＭＳ 明朝" w:hAnsi="ＭＳ 明朝" w:cs="ＭＳ 明朝" w:hint="eastAsia"/>
                <w:szCs w:val="21"/>
              </w:rPr>
              <w:t>５日</w:t>
            </w:r>
          </w:p>
        </w:tc>
        <w:tc>
          <w:tcPr>
            <w:tcW w:w="735" w:type="dxa"/>
            <w:tcBorders>
              <w:top w:val="single" w:sz="4" w:space="0" w:color="auto"/>
              <w:left w:val="single" w:sz="4" w:space="0" w:color="auto"/>
              <w:bottom w:val="single" w:sz="4" w:space="0" w:color="auto"/>
              <w:right w:val="single" w:sz="4" w:space="0" w:color="auto"/>
            </w:tcBorders>
            <w:vAlign w:val="center"/>
          </w:tcPr>
          <w:p w:rsidR="00514D0B" w:rsidRDefault="000C7BAF" w:rsidP="00514D0B">
            <w:pPr>
              <w:overflowPunct w:val="0"/>
              <w:autoSpaceDE w:val="0"/>
              <w:autoSpaceDN w:val="0"/>
              <w:jc w:val="right"/>
              <w:rPr>
                <w:rFonts w:ascii="ＭＳ 明朝" w:hAnsi="ＭＳ 明朝" w:cs="ＭＳ 明朝"/>
                <w:szCs w:val="21"/>
              </w:rPr>
            </w:pPr>
            <w:r>
              <w:rPr>
                <w:rFonts w:ascii="ＭＳ 明朝" w:hAnsi="ＭＳ 明朝" w:cs="ＭＳ 明朝" w:hint="eastAsia"/>
                <w:szCs w:val="21"/>
              </w:rPr>
              <w:t>20日</w:t>
            </w:r>
          </w:p>
        </w:tc>
      </w:tr>
      <w:tr w:rsidR="00514D0B" w:rsidRPr="00A050FE" w:rsidTr="00A069B2">
        <w:trPr>
          <w:cantSplit/>
          <w:trHeight w:val="1070"/>
        </w:trPr>
        <w:tc>
          <w:tcPr>
            <w:tcW w:w="414" w:type="dxa"/>
            <w:shd w:val="clear" w:color="auto" w:fill="auto"/>
            <w:vAlign w:val="center"/>
          </w:tcPr>
          <w:p w:rsidR="00514D0B" w:rsidRPr="00A050FE" w:rsidRDefault="00D545C1" w:rsidP="00514D0B">
            <w:pPr>
              <w:autoSpaceDE w:val="0"/>
              <w:autoSpaceDN w:val="0"/>
              <w:jc w:val="center"/>
              <w:rPr>
                <w:rFonts w:ascii="ＭＳ 明朝" w:hAnsi="ＭＳ 明朝"/>
                <w:szCs w:val="21"/>
              </w:rPr>
            </w:pPr>
            <w:r>
              <w:rPr>
                <w:rFonts w:ascii="ＭＳ 明朝" w:hAnsi="ＭＳ 明朝" w:hint="eastAsia"/>
                <w:szCs w:val="21"/>
              </w:rPr>
              <w:t>３</w:t>
            </w:r>
          </w:p>
        </w:tc>
        <w:tc>
          <w:tcPr>
            <w:tcW w:w="2526" w:type="dxa"/>
            <w:tcBorders>
              <w:top w:val="single" w:sz="4" w:space="0" w:color="auto"/>
              <w:left w:val="single" w:sz="4" w:space="0" w:color="auto"/>
              <w:bottom w:val="single" w:sz="4" w:space="0" w:color="auto"/>
              <w:right w:val="single" w:sz="4" w:space="0" w:color="auto"/>
            </w:tcBorders>
            <w:vAlign w:val="center"/>
          </w:tcPr>
          <w:p w:rsidR="00514D0B" w:rsidRDefault="00150D51" w:rsidP="00514D0B">
            <w:pPr>
              <w:rPr>
                <w:rFonts w:ascii="ＭＳ 明朝" w:hAnsi="ＭＳ 明朝" w:cs="ＭＳ Ｐゴシック"/>
                <w:szCs w:val="21"/>
              </w:rPr>
            </w:pPr>
            <w:r>
              <w:rPr>
                <w:rFonts w:ascii="ＭＳ 明朝" w:hAnsi="ＭＳ 明朝" w:cs="ＭＳ Ｐゴシック" w:hint="eastAsia"/>
                <w:szCs w:val="21"/>
              </w:rPr>
              <w:t>就労自立支援金</w:t>
            </w:r>
            <w:r w:rsidR="000C6275">
              <w:rPr>
                <w:rFonts w:ascii="ＭＳ 明朝" w:hAnsi="ＭＳ 明朝" w:cs="ＭＳ Ｐゴシック" w:hint="eastAsia"/>
                <w:szCs w:val="21"/>
              </w:rPr>
              <w:t>の支給決定</w:t>
            </w:r>
          </w:p>
        </w:tc>
        <w:tc>
          <w:tcPr>
            <w:tcW w:w="3669" w:type="dxa"/>
            <w:tcBorders>
              <w:top w:val="single" w:sz="4" w:space="0" w:color="auto"/>
              <w:left w:val="single" w:sz="4" w:space="0" w:color="auto"/>
              <w:bottom w:val="single" w:sz="4" w:space="0" w:color="auto"/>
              <w:right w:val="single" w:sz="4" w:space="0" w:color="auto"/>
            </w:tcBorders>
            <w:vAlign w:val="center"/>
          </w:tcPr>
          <w:p w:rsidR="00514D0B" w:rsidRDefault="000C6275" w:rsidP="00514D0B">
            <w:pPr>
              <w:rPr>
                <w:rFonts w:ascii="ＭＳ 明朝" w:hAnsi="ＭＳ 明朝" w:cs="ＭＳ Ｐゴシック"/>
                <w:szCs w:val="21"/>
              </w:rPr>
            </w:pPr>
            <w:r>
              <w:rPr>
                <w:rFonts w:ascii="ＭＳ 明朝" w:hAnsi="ＭＳ 明朝" w:cs="ＭＳ Ｐゴシック" w:hint="eastAsia"/>
                <w:szCs w:val="21"/>
              </w:rPr>
              <w:t>生活保護法第55条の４第１項</w:t>
            </w:r>
          </w:p>
        </w:tc>
        <w:tc>
          <w:tcPr>
            <w:tcW w:w="945" w:type="dxa"/>
            <w:tcBorders>
              <w:top w:val="single" w:sz="4" w:space="0" w:color="auto"/>
              <w:left w:val="single" w:sz="4" w:space="0" w:color="auto"/>
              <w:bottom w:val="single" w:sz="4" w:space="0" w:color="auto"/>
              <w:right w:val="single" w:sz="4" w:space="0" w:color="auto"/>
            </w:tcBorders>
            <w:vAlign w:val="center"/>
          </w:tcPr>
          <w:p w:rsidR="00514D0B" w:rsidRDefault="000C6275" w:rsidP="00514D0B">
            <w:pPr>
              <w:jc w:val="center"/>
              <w:rPr>
                <w:rFonts w:ascii="ＭＳ 明朝" w:hAnsi="ＭＳ 明朝" w:cs="ＭＳ Ｐゴシック"/>
                <w:szCs w:val="21"/>
              </w:rPr>
            </w:pPr>
            <w:r>
              <w:rPr>
                <w:rFonts w:ascii="ＭＳ 明朝" w:hAnsi="ＭＳ 明朝" w:cs="ＭＳ Ｐゴシック" w:hint="eastAsia"/>
                <w:szCs w:val="21"/>
              </w:rPr>
              <w:t>14日</w:t>
            </w:r>
          </w:p>
        </w:tc>
        <w:tc>
          <w:tcPr>
            <w:tcW w:w="735" w:type="dxa"/>
            <w:tcBorders>
              <w:top w:val="single" w:sz="4" w:space="0" w:color="auto"/>
              <w:left w:val="single" w:sz="4" w:space="0" w:color="auto"/>
              <w:bottom w:val="single" w:sz="4" w:space="0" w:color="auto"/>
              <w:right w:val="single" w:sz="4" w:space="0" w:color="auto"/>
            </w:tcBorders>
            <w:vAlign w:val="center"/>
          </w:tcPr>
          <w:p w:rsidR="00514D0B" w:rsidRDefault="006039D6" w:rsidP="00514D0B">
            <w:pPr>
              <w:overflowPunct w:val="0"/>
              <w:autoSpaceDE w:val="0"/>
              <w:autoSpaceDN w:val="0"/>
              <w:jc w:val="right"/>
              <w:rPr>
                <w:rFonts w:ascii="ＭＳ 明朝" w:hAnsi="ＭＳ 明朝" w:cs="ＭＳ 明朝"/>
                <w:szCs w:val="21"/>
              </w:rPr>
            </w:pPr>
            <w:r>
              <w:rPr>
                <w:rFonts w:ascii="ＭＳ 明朝" w:hAnsi="ＭＳ 明朝" w:cs="ＭＳ 明朝" w:hint="eastAsia"/>
                <w:szCs w:val="21"/>
              </w:rPr>
              <w:t>１日</w:t>
            </w:r>
          </w:p>
        </w:tc>
        <w:tc>
          <w:tcPr>
            <w:tcW w:w="735" w:type="dxa"/>
            <w:tcBorders>
              <w:top w:val="single" w:sz="4" w:space="0" w:color="auto"/>
              <w:left w:val="single" w:sz="4" w:space="0" w:color="auto"/>
              <w:bottom w:val="single" w:sz="4" w:space="0" w:color="auto"/>
              <w:right w:val="single" w:sz="4" w:space="0" w:color="auto"/>
            </w:tcBorders>
            <w:vAlign w:val="center"/>
          </w:tcPr>
          <w:p w:rsidR="00514D0B" w:rsidRDefault="006039D6" w:rsidP="00514D0B">
            <w:pPr>
              <w:overflowPunct w:val="0"/>
              <w:autoSpaceDE w:val="0"/>
              <w:autoSpaceDN w:val="0"/>
              <w:jc w:val="right"/>
              <w:rPr>
                <w:rFonts w:ascii="ＭＳ 明朝" w:hAnsi="ＭＳ 明朝" w:cs="ＭＳ 明朝"/>
                <w:szCs w:val="21"/>
              </w:rPr>
            </w:pPr>
            <w:r>
              <w:rPr>
                <w:rFonts w:ascii="ＭＳ 明朝" w:hAnsi="ＭＳ 明朝" w:cs="ＭＳ 明朝" w:hint="eastAsia"/>
                <w:szCs w:val="21"/>
              </w:rPr>
              <w:t>10日</w:t>
            </w:r>
          </w:p>
        </w:tc>
      </w:tr>
      <w:tr w:rsidR="00944D4D" w:rsidRPr="00944D4D" w:rsidTr="00A069B2">
        <w:trPr>
          <w:cantSplit/>
          <w:trHeight w:val="1070"/>
        </w:trPr>
        <w:tc>
          <w:tcPr>
            <w:tcW w:w="414" w:type="dxa"/>
            <w:shd w:val="clear" w:color="auto" w:fill="auto"/>
            <w:vAlign w:val="center"/>
          </w:tcPr>
          <w:p w:rsidR="00256D77" w:rsidRPr="00944D4D" w:rsidRDefault="00263367" w:rsidP="00256D77">
            <w:pPr>
              <w:autoSpaceDE w:val="0"/>
              <w:autoSpaceDN w:val="0"/>
              <w:jc w:val="center"/>
              <w:rPr>
                <w:rFonts w:ascii="ＭＳ 明朝" w:hAnsi="ＭＳ 明朝"/>
                <w:szCs w:val="21"/>
              </w:rPr>
            </w:pPr>
            <w:r w:rsidRPr="00944D4D">
              <w:rPr>
                <w:rFonts w:ascii="ＭＳ 明朝" w:hAnsi="ＭＳ 明朝" w:hint="eastAsia"/>
                <w:szCs w:val="21"/>
              </w:rPr>
              <w:t>４</w:t>
            </w:r>
          </w:p>
        </w:tc>
        <w:tc>
          <w:tcPr>
            <w:tcW w:w="2526" w:type="dxa"/>
            <w:tcBorders>
              <w:top w:val="single" w:sz="4" w:space="0" w:color="auto"/>
              <w:left w:val="single" w:sz="4" w:space="0" w:color="auto"/>
              <w:bottom w:val="single" w:sz="4" w:space="0" w:color="auto"/>
              <w:right w:val="single" w:sz="4" w:space="0" w:color="auto"/>
            </w:tcBorders>
            <w:vAlign w:val="center"/>
          </w:tcPr>
          <w:p w:rsidR="00256D77" w:rsidRPr="00944D4D" w:rsidRDefault="000C6275" w:rsidP="00256D77">
            <w:pPr>
              <w:rPr>
                <w:rFonts w:ascii="ＭＳ 明朝" w:hAnsi="ＭＳ 明朝" w:cs="ＭＳ Ｐゴシック"/>
                <w:szCs w:val="21"/>
              </w:rPr>
            </w:pPr>
            <w:r>
              <w:rPr>
                <w:rFonts w:ascii="ＭＳ 明朝" w:hAnsi="ＭＳ 明朝" w:cs="ＭＳ Ｐゴシック" w:hint="eastAsia"/>
                <w:szCs w:val="21"/>
              </w:rPr>
              <w:t>進学準備給付金の支給決定</w:t>
            </w:r>
          </w:p>
        </w:tc>
        <w:tc>
          <w:tcPr>
            <w:tcW w:w="3669" w:type="dxa"/>
            <w:tcBorders>
              <w:top w:val="single" w:sz="4" w:space="0" w:color="auto"/>
              <w:left w:val="single" w:sz="4" w:space="0" w:color="auto"/>
              <w:bottom w:val="single" w:sz="4" w:space="0" w:color="auto"/>
              <w:right w:val="single" w:sz="4" w:space="0" w:color="auto"/>
            </w:tcBorders>
            <w:vAlign w:val="center"/>
          </w:tcPr>
          <w:p w:rsidR="00256D77" w:rsidRPr="00944D4D" w:rsidRDefault="000C6275" w:rsidP="00256D77">
            <w:pPr>
              <w:rPr>
                <w:rFonts w:ascii="ＭＳ 明朝" w:hAnsi="ＭＳ 明朝" w:cs="ＭＳ Ｐゴシック"/>
                <w:szCs w:val="21"/>
              </w:rPr>
            </w:pPr>
            <w:r>
              <w:rPr>
                <w:rFonts w:ascii="ＭＳ 明朝" w:hAnsi="ＭＳ 明朝" w:cs="ＭＳ Ｐゴシック" w:hint="eastAsia"/>
                <w:szCs w:val="21"/>
              </w:rPr>
              <w:t>生活保護法第55条の５第１項</w:t>
            </w:r>
          </w:p>
        </w:tc>
        <w:tc>
          <w:tcPr>
            <w:tcW w:w="945" w:type="dxa"/>
            <w:tcBorders>
              <w:top w:val="single" w:sz="4" w:space="0" w:color="auto"/>
              <w:left w:val="single" w:sz="4" w:space="0" w:color="auto"/>
              <w:bottom w:val="single" w:sz="4" w:space="0" w:color="auto"/>
              <w:right w:val="single" w:sz="4" w:space="0" w:color="auto"/>
            </w:tcBorders>
            <w:vAlign w:val="center"/>
          </w:tcPr>
          <w:p w:rsidR="00256D77" w:rsidRPr="00944D4D" w:rsidRDefault="000C6275" w:rsidP="00256D77">
            <w:pPr>
              <w:jc w:val="center"/>
              <w:rPr>
                <w:rFonts w:ascii="ＭＳ 明朝" w:hAnsi="ＭＳ 明朝" w:cs="ＭＳ Ｐゴシック"/>
                <w:szCs w:val="21"/>
              </w:rPr>
            </w:pPr>
            <w:r>
              <w:rPr>
                <w:rFonts w:ascii="ＭＳ 明朝" w:hAnsi="ＭＳ 明朝" w:cs="ＭＳ Ｐゴシック" w:hint="eastAsia"/>
                <w:szCs w:val="21"/>
              </w:rPr>
              <w:t>14日</w:t>
            </w:r>
          </w:p>
        </w:tc>
        <w:tc>
          <w:tcPr>
            <w:tcW w:w="735" w:type="dxa"/>
            <w:tcBorders>
              <w:top w:val="single" w:sz="4" w:space="0" w:color="auto"/>
              <w:left w:val="single" w:sz="4" w:space="0" w:color="auto"/>
              <w:bottom w:val="single" w:sz="4" w:space="0" w:color="auto"/>
              <w:right w:val="single" w:sz="4" w:space="0" w:color="auto"/>
            </w:tcBorders>
            <w:vAlign w:val="center"/>
          </w:tcPr>
          <w:p w:rsidR="00256D77" w:rsidRPr="00944D4D" w:rsidRDefault="006039D6" w:rsidP="00256D77">
            <w:pPr>
              <w:overflowPunct w:val="0"/>
              <w:autoSpaceDE w:val="0"/>
              <w:autoSpaceDN w:val="0"/>
              <w:jc w:val="right"/>
              <w:rPr>
                <w:rFonts w:ascii="ＭＳ 明朝" w:hAnsi="ＭＳ 明朝" w:cs="ＭＳ 明朝"/>
                <w:szCs w:val="21"/>
              </w:rPr>
            </w:pPr>
            <w:r>
              <w:rPr>
                <w:rFonts w:ascii="ＭＳ 明朝" w:hAnsi="ＭＳ 明朝" w:cs="ＭＳ 明朝" w:hint="eastAsia"/>
                <w:szCs w:val="21"/>
              </w:rPr>
              <w:t>１日</w:t>
            </w:r>
          </w:p>
        </w:tc>
        <w:tc>
          <w:tcPr>
            <w:tcW w:w="735" w:type="dxa"/>
            <w:tcBorders>
              <w:top w:val="single" w:sz="4" w:space="0" w:color="auto"/>
              <w:left w:val="single" w:sz="4" w:space="0" w:color="auto"/>
              <w:bottom w:val="single" w:sz="4" w:space="0" w:color="auto"/>
              <w:right w:val="single" w:sz="4" w:space="0" w:color="auto"/>
            </w:tcBorders>
            <w:vAlign w:val="center"/>
          </w:tcPr>
          <w:p w:rsidR="00256D77" w:rsidRPr="00944D4D" w:rsidRDefault="006039D6" w:rsidP="00256D77">
            <w:pPr>
              <w:overflowPunct w:val="0"/>
              <w:autoSpaceDE w:val="0"/>
              <w:autoSpaceDN w:val="0"/>
              <w:jc w:val="right"/>
              <w:rPr>
                <w:rFonts w:ascii="ＭＳ 明朝" w:hAnsi="ＭＳ 明朝" w:cs="ＭＳ 明朝"/>
                <w:szCs w:val="21"/>
              </w:rPr>
            </w:pPr>
            <w:r>
              <w:rPr>
                <w:rFonts w:ascii="ＭＳ 明朝" w:hAnsi="ＭＳ 明朝" w:cs="ＭＳ 明朝" w:hint="eastAsia"/>
                <w:szCs w:val="21"/>
              </w:rPr>
              <w:t>10日</w:t>
            </w:r>
          </w:p>
        </w:tc>
      </w:tr>
      <w:tr w:rsidR="00944D4D" w:rsidRPr="00944D4D" w:rsidTr="00A069B2">
        <w:trPr>
          <w:cantSplit/>
          <w:trHeight w:val="1070"/>
        </w:trPr>
        <w:tc>
          <w:tcPr>
            <w:tcW w:w="414" w:type="dxa"/>
            <w:tcBorders>
              <w:bottom w:val="single" w:sz="4" w:space="0" w:color="auto"/>
            </w:tcBorders>
            <w:shd w:val="clear" w:color="auto" w:fill="auto"/>
            <w:vAlign w:val="center"/>
          </w:tcPr>
          <w:p w:rsidR="00256D77" w:rsidRPr="00944D4D" w:rsidRDefault="00263367" w:rsidP="00256D77">
            <w:pPr>
              <w:autoSpaceDE w:val="0"/>
              <w:autoSpaceDN w:val="0"/>
              <w:jc w:val="center"/>
              <w:rPr>
                <w:rFonts w:ascii="ＭＳ 明朝" w:hAnsi="ＭＳ 明朝"/>
                <w:szCs w:val="21"/>
              </w:rPr>
            </w:pPr>
            <w:r w:rsidRPr="00944D4D">
              <w:rPr>
                <w:rFonts w:ascii="ＭＳ 明朝" w:hAnsi="ＭＳ 明朝" w:hint="eastAsia"/>
                <w:szCs w:val="21"/>
              </w:rPr>
              <w:t>５</w:t>
            </w:r>
          </w:p>
        </w:tc>
        <w:tc>
          <w:tcPr>
            <w:tcW w:w="2526" w:type="dxa"/>
            <w:tcBorders>
              <w:top w:val="single" w:sz="4" w:space="0" w:color="auto"/>
              <w:left w:val="single" w:sz="4" w:space="0" w:color="auto"/>
              <w:bottom w:val="single" w:sz="4" w:space="0" w:color="auto"/>
              <w:right w:val="single" w:sz="4" w:space="0" w:color="auto"/>
            </w:tcBorders>
            <w:vAlign w:val="center"/>
          </w:tcPr>
          <w:p w:rsidR="00256D77" w:rsidRPr="00944D4D" w:rsidRDefault="000C6275" w:rsidP="00256D77">
            <w:pPr>
              <w:rPr>
                <w:rFonts w:ascii="ＭＳ 明朝" w:hAnsi="ＭＳ 明朝" w:cs="ＭＳ Ｐゴシック"/>
                <w:szCs w:val="21"/>
              </w:rPr>
            </w:pPr>
            <w:r>
              <w:rPr>
                <w:rFonts w:ascii="ＭＳ 明朝" w:hAnsi="ＭＳ 明朝" w:cs="ＭＳ Ｐゴシック" w:hint="eastAsia"/>
                <w:szCs w:val="21"/>
              </w:rPr>
              <w:t>医療法人の吸収合併の認可</w:t>
            </w:r>
          </w:p>
        </w:tc>
        <w:tc>
          <w:tcPr>
            <w:tcW w:w="3669" w:type="dxa"/>
            <w:tcBorders>
              <w:top w:val="single" w:sz="4" w:space="0" w:color="auto"/>
              <w:left w:val="single" w:sz="4" w:space="0" w:color="auto"/>
              <w:bottom w:val="single" w:sz="4" w:space="0" w:color="auto"/>
              <w:right w:val="single" w:sz="4" w:space="0" w:color="auto"/>
            </w:tcBorders>
            <w:vAlign w:val="center"/>
          </w:tcPr>
          <w:p w:rsidR="00256D77" w:rsidRPr="00944D4D" w:rsidRDefault="000C6275" w:rsidP="00256D77">
            <w:pPr>
              <w:rPr>
                <w:rFonts w:ascii="ＭＳ 明朝" w:hAnsi="ＭＳ 明朝" w:cs="ＭＳ Ｐゴシック"/>
                <w:szCs w:val="21"/>
              </w:rPr>
            </w:pPr>
            <w:r>
              <w:rPr>
                <w:rFonts w:ascii="ＭＳ 明朝" w:hAnsi="ＭＳ 明朝" w:cs="ＭＳ Ｐゴシック" w:hint="eastAsia"/>
                <w:szCs w:val="21"/>
              </w:rPr>
              <w:t>医療法第58条の２第４項</w:t>
            </w:r>
          </w:p>
        </w:tc>
        <w:tc>
          <w:tcPr>
            <w:tcW w:w="945" w:type="dxa"/>
            <w:tcBorders>
              <w:top w:val="single" w:sz="4" w:space="0" w:color="auto"/>
              <w:left w:val="single" w:sz="4" w:space="0" w:color="auto"/>
              <w:bottom w:val="single" w:sz="4" w:space="0" w:color="auto"/>
              <w:right w:val="single" w:sz="4" w:space="0" w:color="auto"/>
            </w:tcBorders>
            <w:vAlign w:val="center"/>
          </w:tcPr>
          <w:p w:rsidR="00256D77" w:rsidRPr="00944D4D" w:rsidRDefault="000C6275" w:rsidP="00256D77">
            <w:pPr>
              <w:jc w:val="center"/>
              <w:rPr>
                <w:rFonts w:ascii="ＭＳ 明朝" w:hAnsi="ＭＳ 明朝" w:cs="ＭＳ Ｐゴシック"/>
                <w:szCs w:val="21"/>
              </w:rPr>
            </w:pPr>
            <w:r>
              <w:rPr>
                <w:rFonts w:ascii="ＭＳ 明朝" w:hAnsi="ＭＳ 明朝" w:cs="ＭＳ Ｐゴシック" w:hint="eastAsia"/>
                <w:szCs w:val="21"/>
              </w:rPr>
              <w:t>90日</w:t>
            </w:r>
          </w:p>
        </w:tc>
        <w:tc>
          <w:tcPr>
            <w:tcW w:w="735" w:type="dxa"/>
            <w:tcBorders>
              <w:top w:val="single" w:sz="4" w:space="0" w:color="auto"/>
              <w:left w:val="single" w:sz="4" w:space="0" w:color="auto"/>
              <w:bottom w:val="single" w:sz="4" w:space="0" w:color="auto"/>
              <w:right w:val="single" w:sz="4" w:space="0" w:color="auto"/>
            </w:tcBorders>
            <w:vAlign w:val="center"/>
          </w:tcPr>
          <w:p w:rsidR="00256D77" w:rsidRPr="00944D4D" w:rsidRDefault="00D27142" w:rsidP="00256D77">
            <w:pPr>
              <w:overflowPunct w:val="0"/>
              <w:autoSpaceDE w:val="0"/>
              <w:autoSpaceDN w:val="0"/>
              <w:jc w:val="right"/>
              <w:rPr>
                <w:rFonts w:ascii="ＭＳ 明朝" w:hAnsi="ＭＳ 明朝" w:cs="ＭＳ 明朝"/>
                <w:szCs w:val="21"/>
              </w:rPr>
            </w:pPr>
            <w:r>
              <w:rPr>
                <w:rFonts w:ascii="ＭＳ 明朝" w:hAnsi="ＭＳ 明朝" w:cs="ＭＳ 明朝" w:hint="eastAsia"/>
                <w:szCs w:val="21"/>
              </w:rPr>
              <w:t>３日</w:t>
            </w:r>
          </w:p>
        </w:tc>
        <w:tc>
          <w:tcPr>
            <w:tcW w:w="735" w:type="dxa"/>
            <w:tcBorders>
              <w:top w:val="single" w:sz="4" w:space="0" w:color="auto"/>
              <w:left w:val="single" w:sz="4" w:space="0" w:color="auto"/>
              <w:bottom w:val="single" w:sz="4" w:space="0" w:color="auto"/>
              <w:right w:val="single" w:sz="4" w:space="0" w:color="auto"/>
            </w:tcBorders>
            <w:vAlign w:val="center"/>
          </w:tcPr>
          <w:p w:rsidR="00256D77" w:rsidRPr="00944D4D" w:rsidRDefault="00D27142" w:rsidP="00256D77">
            <w:pPr>
              <w:overflowPunct w:val="0"/>
              <w:autoSpaceDE w:val="0"/>
              <w:autoSpaceDN w:val="0"/>
              <w:jc w:val="right"/>
              <w:rPr>
                <w:rFonts w:ascii="ＭＳ 明朝" w:hAnsi="ＭＳ 明朝" w:cs="ＭＳ 明朝"/>
                <w:szCs w:val="21"/>
              </w:rPr>
            </w:pPr>
            <w:r>
              <w:rPr>
                <w:rFonts w:ascii="ＭＳ 明朝" w:hAnsi="ＭＳ 明朝" w:cs="ＭＳ 明朝" w:hint="eastAsia"/>
                <w:szCs w:val="21"/>
              </w:rPr>
              <w:t>40日</w:t>
            </w:r>
          </w:p>
        </w:tc>
      </w:tr>
      <w:tr w:rsidR="00D27142" w:rsidRPr="00944D4D" w:rsidTr="00A069B2">
        <w:trPr>
          <w:cantSplit/>
          <w:trHeight w:val="1074"/>
        </w:trPr>
        <w:tc>
          <w:tcPr>
            <w:tcW w:w="414" w:type="dxa"/>
            <w:shd w:val="clear" w:color="auto" w:fill="auto"/>
            <w:vAlign w:val="center"/>
          </w:tcPr>
          <w:p w:rsidR="00D27142" w:rsidRPr="00944D4D" w:rsidRDefault="00D27142" w:rsidP="00D27142">
            <w:pPr>
              <w:autoSpaceDE w:val="0"/>
              <w:autoSpaceDN w:val="0"/>
              <w:jc w:val="center"/>
              <w:rPr>
                <w:rFonts w:ascii="ＭＳ 明朝" w:hAnsi="ＭＳ 明朝"/>
                <w:szCs w:val="21"/>
              </w:rPr>
            </w:pPr>
            <w:r w:rsidRPr="00944D4D">
              <w:rPr>
                <w:rFonts w:ascii="ＭＳ 明朝" w:hAnsi="ＭＳ 明朝" w:hint="eastAsia"/>
                <w:szCs w:val="21"/>
              </w:rPr>
              <w:t>６</w:t>
            </w:r>
          </w:p>
        </w:tc>
        <w:tc>
          <w:tcPr>
            <w:tcW w:w="2526" w:type="dxa"/>
            <w:tcBorders>
              <w:top w:val="single" w:sz="4" w:space="0" w:color="auto"/>
              <w:left w:val="single" w:sz="4" w:space="0" w:color="auto"/>
              <w:bottom w:val="single" w:sz="4" w:space="0" w:color="auto"/>
              <w:right w:val="single" w:sz="4" w:space="0" w:color="auto"/>
            </w:tcBorders>
            <w:vAlign w:val="center"/>
          </w:tcPr>
          <w:p w:rsidR="00D27142" w:rsidRPr="00944D4D" w:rsidRDefault="00D27142" w:rsidP="00D27142">
            <w:pPr>
              <w:rPr>
                <w:rFonts w:ascii="ＭＳ 明朝" w:hAnsi="ＭＳ 明朝" w:cs="ＭＳ Ｐゴシック"/>
                <w:szCs w:val="21"/>
              </w:rPr>
            </w:pPr>
            <w:r>
              <w:rPr>
                <w:rFonts w:ascii="ＭＳ 明朝" w:hAnsi="ＭＳ 明朝" w:cs="ＭＳ Ｐゴシック" w:hint="eastAsia"/>
                <w:szCs w:val="21"/>
              </w:rPr>
              <w:t>医療法人の新設合併の認可</w:t>
            </w:r>
          </w:p>
        </w:tc>
        <w:tc>
          <w:tcPr>
            <w:tcW w:w="3669" w:type="dxa"/>
            <w:tcBorders>
              <w:top w:val="single" w:sz="4" w:space="0" w:color="auto"/>
              <w:left w:val="single" w:sz="4" w:space="0" w:color="auto"/>
              <w:bottom w:val="single" w:sz="4" w:space="0" w:color="auto"/>
              <w:right w:val="single" w:sz="4" w:space="0" w:color="auto"/>
            </w:tcBorders>
            <w:vAlign w:val="center"/>
          </w:tcPr>
          <w:p w:rsidR="00D27142" w:rsidRPr="00944D4D" w:rsidRDefault="00D27142" w:rsidP="00D27142">
            <w:pPr>
              <w:rPr>
                <w:rFonts w:ascii="ＭＳ 明朝" w:hAnsi="ＭＳ 明朝" w:cs="ＭＳ Ｐゴシック"/>
                <w:szCs w:val="21"/>
              </w:rPr>
            </w:pPr>
            <w:r>
              <w:rPr>
                <w:rFonts w:ascii="ＭＳ 明朝" w:hAnsi="ＭＳ 明朝" w:cs="ＭＳ Ｐゴシック" w:hint="eastAsia"/>
                <w:szCs w:val="21"/>
              </w:rPr>
              <w:t>医療法第59条の２</w:t>
            </w:r>
          </w:p>
        </w:tc>
        <w:tc>
          <w:tcPr>
            <w:tcW w:w="945" w:type="dxa"/>
            <w:tcBorders>
              <w:top w:val="single" w:sz="4" w:space="0" w:color="auto"/>
              <w:left w:val="single" w:sz="4" w:space="0" w:color="auto"/>
              <w:bottom w:val="single" w:sz="4" w:space="0" w:color="auto"/>
              <w:right w:val="single" w:sz="4" w:space="0" w:color="auto"/>
            </w:tcBorders>
            <w:vAlign w:val="center"/>
          </w:tcPr>
          <w:p w:rsidR="00D27142" w:rsidRPr="00944D4D" w:rsidRDefault="00D27142" w:rsidP="00D27142">
            <w:pPr>
              <w:jc w:val="center"/>
              <w:rPr>
                <w:rFonts w:ascii="ＭＳ 明朝" w:hAnsi="ＭＳ 明朝" w:cs="ＭＳ Ｐゴシック"/>
                <w:szCs w:val="21"/>
              </w:rPr>
            </w:pPr>
            <w:r>
              <w:rPr>
                <w:rFonts w:ascii="ＭＳ 明朝" w:hAnsi="ＭＳ 明朝" w:cs="ＭＳ Ｐゴシック" w:hint="eastAsia"/>
                <w:szCs w:val="21"/>
              </w:rPr>
              <w:t>90日</w:t>
            </w:r>
          </w:p>
        </w:tc>
        <w:tc>
          <w:tcPr>
            <w:tcW w:w="735" w:type="dxa"/>
            <w:tcBorders>
              <w:top w:val="single" w:sz="4" w:space="0" w:color="auto"/>
              <w:left w:val="single" w:sz="4" w:space="0" w:color="auto"/>
              <w:bottom w:val="single" w:sz="4" w:space="0" w:color="auto"/>
              <w:right w:val="single" w:sz="4" w:space="0" w:color="auto"/>
            </w:tcBorders>
            <w:vAlign w:val="center"/>
          </w:tcPr>
          <w:p w:rsidR="00D27142" w:rsidRPr="00944D4D" w:rsidRDefault="00D27142" w:rsidP="00D27142">
            <w:pPr>
              <w:overflowPunct w:val="0"/>
              <w:autoSpaceDE w:val="0"/>
              <w:autoSpaceDN w:val="0"/>
              <w:jc w:val="right"/>
              <w:rPr>
                <w:rFonts w:ascii="ＭＳ 明朝" w:hAnsi="ＭＳ 明朝" w:cs="ＭＳ 明朝"/>
                <w:szCs w:val="21"/>
              </w:rPr>
            </w:pPr>
            <w:r>
              <w:rPr>
                <w:rFonts w:ascii="ＭＳ 明朝" w:hAnsi="ＭＳ 明朝" w:cs="ＭＳ 明朝" w:hint="eastAsia"/>
                <w:szCs w:val="21"/>
              </w:rPr>
              <w:t>３日</w:t>
            </w:r>
          </w:p>
        </w:tc>
        <w:tc>
          <w:tcPr>
            <w:tcW w:w="735" w:type="dxa"/>
            <w:tcBorders>
              <w:top w:val="single" w:sz="4" w:space="0" w:color="auto"/>
              <w:left w:val="single" w:sz="4" w:space="0" w:color="auto"/>
              <w:bottom w:val="single" w:sz="4" w:space="0" w:color="auto"/>
              <w:right w:val="single" w:sz="4" w:space="0" w:color="auto"/>
            </w:tcBorders>
            <w:vAlign w:val="center"/>
          </w:tcPr>
          <w:p w:rsidR="00D27142" w:rsidRPr="00944D4D" w:rsidRDefault="00D27142" w:rsidP="00D27142">
            <w:pPr>
              <w:overflowPunct w:val="0"/>
              <w:autoSpaceDE w:val="0"/>
              <w:autoSpaceDN w:val="0"/>
              <w:jc w:val="right"/>
              <w:rPr>
                <w:rFonts w:ascii="ＭＳ 明朝" w:hAnsi="ＭＳ 明朝" w:cs="ＭＳ 明朝"/>
                <w:szCs w:val="21"/>
              </w:rPr>
            </w:pPr>
            <w:r>
              <w:rPr>
                <w:rFonts w:ascii="ＭＳ 明朝" w:hAnsi="ＭＳ 明朝" w:cs="ＭＳ 明朝" w:hint="eastAsia"/>
                <w:szCs w:val="21"/>
              </w:rPr>
              <w:t>40日</w:t>
            </w:r>
          </w:p>
        </w:tc>
      </w:tr>
      <w:tr w:rsidR="00D27142" w:rsidRPr="00944D4D" w:rsidTr="00A069B2">
        <w:trPr>
          <w:cantSplit/>
          <w:trHeight w:val="1074"/>
        </w:trPr>
        <w:tc>
          <w:tcPr>
            <w:tcW w:w="414" w:type="dxa"/>
            <w:shd w:val="clear" w:color="auto" w:fill="auto"/>
            <w:vAlign w:val="center"/>
          </w:tcPr>
          <w:p w:rsidR="00D27142" w:rsidRPr="00944D4D" w:rsidRDefault="00D27142" w:rsidP="00D27142">
            <w:pPr>
              <w:autoSpaceDE w:val="0"/>
              <w:autoSpaceDN w:val="0"/>
              <w:jc w:val="center"/>
              <w:rPr>
                <w:rFonts w:ascii="ＭＳ 明朝" w:hAnsi="ＭＳ 明朝"/>
                <w:szCs w:val="21"/>
              </w:rPr>
            </w:pPr>
            <w:r w:rsidRPr="00944D4D">
              <w:rPr>
                <w:rFonts w:ascii="ＭＳ 明朝" w:hAnsi="ＭＳ 明朝" w:hint="eastAsia"/>
                <w:szCs w:val="21"/>
              </w:rPr>
              <w:t>７</w:t>
            </w:r>
          </w:p>
        </w:tc>
        <w:tc>
          <w:tcPr>
            <w:tcW w:w="2526" w:type="dxa"/>
            <w:tcBorders>
              <w:top w:val="single" w:sz="4" w:space="0" w:color="auto"/>
              <w:left w:val="single" w:sz="4" w:space="0" w:color="auto"/>
              <w:bottom w:val="single" w:sz="4" w:space="0" w:color="auto"/>
              <w:right w:val="single" w:sz="4" w:space="0" w:color="auto"/>
            </w:tcBorders>
            <w:vAlign w:val="center"/>
          </w:tcPr>
          <w:p w:rsidR="00D27142" w:rsidRPr="00944D4D" w:rsidRDefault="00D27142" w:rsidP="00D27142">
            <w:pPr>
              <w:rPr>
                <w:rFonts w:ascii="ＭＳ 明朝" w:hAnsi="ＭＳ 明朝" w:cs="ＭＳ Ｐゴシック"/>
                <w:szCs w:val="21"/>
              </w:rPr>
            </w:pPr>
            <w:r>
              <w:rPr>
                <w:rFonts w:ascii="ＭＳ 明朝" w:hAnsi="ＭＳ 明朝" w:cs="ＭＳ Ｐゴシック" w:hint="eastAsia"/>
                <w:szCs w:val="21"/>
              </w:rPr>
              <w:t>医療法人の吸収分割の認可</w:t>
            </w:r>
          </w:p>
        </w:tc>
        <w:tc>
          <w:tcPr>
            <w:tcW w:w="3669" w:type="dxa"/>
            <w:tcBorders>
              <w:top w:val="single" w:sz="4" w:space="0" w:color="auto"/>
              <w:left w:val="single" w:sz="4" w:space="0" w:color="auto"/>
              <w:bottom w:val="single" w:sz="4" w:space="0" w:color="auto"/>
              <w:right w:val="single" w:sz="4" w:space="0" w:color="auto"/>
            </w:tcBorders>
            <w:vAlign w:val="center"/>
          </w:tcPr>
          <w:p w:rsidR="00D27142" w:rsidRPr="00944D4D" w:rsidRDefault="00D27142" w:rsidP="00D27142">
            <w:pPr>
              <w:rPr>
                <w:rFonts w:ascii="ＭＳ 明朝" w:hAnsi="ＭＳ 明朝" w:cs="ＭＳ Ｐゴシック"/>
                <w:szCs w:val="21"/>
              </w:rPr>
            </w:pPr>
            <w:r>
              <w:rPr>
                <w:rFonts w:ascii="ＭＳ 明朝" w:hAnsi="ＭＳ 明朝" w:cs="ＭＳ Ｐゴシック" w:hint="eastAsia"/>
                <w:szCs w:val="21"/>
              </w:rPr>
              <w:t>医療法第60条の３第４項</w:t>
            </w:r>
          </w:p>
        </w:tc>
        <w:tc>
          <w:tcPr>
            <w:tcW w:w="945" w:type="dxa"/>
            <w:tcBorders>
              <w:top w:val="single" w:sz="4" w:space="0" w:color="auto"/>
              <w:left w:val="single" w:sz="4" w:space="0" w:color="auto"/>
              <w:bottom w:val="single" w:sz="4" w:space="0" w:color="auto"/>
              <w:right w:val="single" w:sz="4" w:space="0" w:color="auto"/>
            </w:tcBorders>
            <w:vAlign w:val="center"/>
          </w:tcPr>
          <w:p w:rsidR="00D27142" w:rsidRPr="00944D4D" w:rsidRDefault="00D27142" w:rsidP="00D27142">
            <w:pPr>
              <w:jc w:val="center"/>
              <w:rPr>
                <w:rFonts w:ascii="ＭＳ 明朝" w:hAnsi="ＭＳ 明朝" w:cs="ＭＳ Ｐゴシック"/>
                <w:szCs w:val="21"/>
              </w:rPr>
            </w:pPr>
            <w:r>
              <w:rPr>
                <w:rFonts w:ascii="ＭＳ 明朝" w:hAnsi="ＭＳ 明朝" w:cs="ＭＳ Ｐゴシック" w:hint="eastAsia"/>
                <w:szCs w:val="21"/>
              </w:rPr>
              <w:t>90日</w:t>
            </w:r>
          </w:p>
        </w:tc>
        <w:tc>
          <w:tcPr>
            <w:tcW w:w="735" w:type="dxa"/>
            <w:tcBorders>
              <w:top w:val="single" w:sz="4" w:space="0" w:color="auto"/>
              <w:left w:val="single" w:sz="4" w:space="0" w:color="auto"/>
              <w:bottom w:val="single" w:sz="4" w:space="0" w:color="auto"/>
              <w:right w:val="single" w:sz="4" w:space="0" w:color="auto"/>
            </w:tcBorders>
            <w:vAlign w:val="center"/>
          </w:tcPr>
          <w:p w:rsidR="00D27142" w:rsidRPr="00944D4D" w:rsidRDefault="00D27142" w:rsidP="00D27142">
            <w:pPr>
              <w:overflowPunct w:val="0"/>
              <w:autoSpaceDE w:val="0"/>
              <w:autoSpaceDN w:val="0"/>
              <w:jc w:val="right"/>
              <w:rPr>
                <w:rFonts w:ascii="ＭＳ 明朝" w:hAnsi="ＭＳ 明朝" w:cs="ＭＳ 明朝"/>
                <w:szCs w:val="21"/>
              </w:rPr>
            </w:pPr>
            <w:r>
              <w:rPr>
                <w:rFonts w:ascii="ＭＳ 明朝" w:hAnsi="ＭＳ 明朝" w:cs="ＭＳ 明朝" w:hint="eastAsia"/>
                <w:szCs w:val="21"/>
              </w:rPr>
              <w:t>３日</w:t>
            </w:r>
          </w:p>
        </w:tc>
        <w:tc>
          <w:tcPr>
            <w:tcW w:w="735" w:type="dxa"/>
            <w:tcBorders>
              <w:top w:val="single" w:sz="4" w:space="0" w:color="auto"/>
              <w:left w:val="single" w:sz="4" w:space="0" w:color="auto"/>
              <w:bottom w:val="single" w:sz="4" w:space="0" w:color="auto"/>
              <w:right w:val="single" w:sz="4" w:space="0" w:color="auto"/>
            </w:tcBorders>
            <w:vAlign w:val="center"/>
          </w:tcPr>
          <w:p w:rsidR="00D27142" w:rsidRPr="00944D4D" w:rsidRDefault="00D27142" w:rsidP="00D27142">
            <w:pPr>
              <w:overflowPunct w:val="0"/>
              <w:autoSpaceDE w:val="0"/>
              <w:autoSpaceDN w:val="0"/>
              <w:jc w:val="right"/>
              <w:rPr>
                <w:rFonts w:ascii="ＭＳ 明朝" w:hAnsi="ＭＳ 明朝" w:cs="ＭＳ 明朝"/>
                <w:szCs w:val="21"/>
              </w:rPr>
            </w:pPr>
            <w:r>
              <w:rPr>
                <w:rFonts w:ascii="ＭＳ 明朝" w:hAnsi="ＭＳ 明朝" w:cs="ＭＳ 明朝" w:hint="eastAsia"/>
                <w:szCs w:val="21"/>
              </w:rPr>
              <w:t>40日</w:t>
            </w:r>
          </w:p>
        </w:tc>
      </w:tr>
      <w:tr w:rsidR="00D27142" w:rsidRPr="00944D4D" w:rsidTr="00A069B2">
        <w:trPr>
          <w:cantSplit/>
          <w:trHeight w:val="1095"/>
        </w:trPr>
        <w:tc>
          <w:tcPr>
            <w:tcW w:w="414" w:type="dxa"/>
            <w:shd w:val="clear" w:color="auto" w:fill="auto"/>
            <w:vAlign w:val="center"/>
          </w:tcPr>
          <w:p w:rsidR="00D27142" w:rsidRPr="00944D4D" w:rsidRDefault="00D27142" w:rsidP="00D27142">
            <w:pPr>
              <w:autoSpaceDE w:val="0"/>
              <w:autoSpaceDN w:val="0"/>
              <w:jc w:val="center"/>
              <w:rPr>
                <w:rFonts w:ascii="ＭＳ 明朝" w:hAnsi="ＭＳ 明朝"/>
                <w:szCs w:val="21"/>
              </w:rPr>
            </w:pPr>
            <w:r w:rsidRPr="00944D4D">
              <w:rPr>
                <w:rFonts w:ascii="ＭＳ 明朝" w:hAnsi="ＭＳ 明朝" w:hint="eastAsia"/>
                <w:szCs w:val="21"/>
              </w:rPr>
              <w:t>８</w:t>
            </w:r>
          </w:p>
        </w:tc>
        <w:tc>
          <w:tcPr>
            <w:tcW w:w="2526" w:type="dxa"/>
            <w:tcBorders>
              <w:top w:val="single" w:sz="4" w:space="0" w:color="auto"/>
              <w:left w:val="single" w:sz="4" w:space="0" w:color="auto"/>
              <w:bottom w:val="single" w:sz="4" w:space="0" w:color="auto"/>
              <w:right w:val="single" w:sz="4" w:space="0" w:color="auto"/>
            </w:tcBorders>
            <w:vAlign w:val="center"/>
          </w:tcPr>
          <w:p w:rsidR="00D27142" w:rsidRPr="00944D4D" w:rsidRDefault="00D27142" w:rsidP="00D27142">
            <w:pPr>
              <w:rPr>
                <w:rFonts w:ascii="ＭＳ 明朝" w:hAnsi="ＭＳ 明朝" w:cs="ＭＳ Ｐゴシック"/>
                <w:szCs w:val="21"/>
              </w:rPr>
            </w:pPr>
            <w:r>
              <w:rPr>
                <w:rFonts w:ascii="ＭＳ 明朝" w:hAnsi="ＭＳ 明朝" w:cs="ＭＳ Ｐゴシック" w:hint="eastAsia"/>
                <w:szCs w:val="21"/>
              </w:rPr>
              <w:t>医療法人の新設分割の認可</w:t>
            </w:r>
          </w:p>
        </w:tc>
        <w:tc>
          <w:tcPr>
            <w:tcW w:w="3669" w:type="dxa"/>
            <w:tcBorders>
              <w:top w:val="single" w:sz="4" w:space="0" w:color="auto"/>
              <w:left w:val="single" w:sz="4" w:space="0" w:color="auto"/>
              <w:bottom w:val="single" w:sz="4" w:space="0" w:color="auto"/>
              <w:right w:val="single" w:sz="4" w:space="0" w:color="auto"/>
            </w:tcBorders>
            <w:vAlign w:val="center"/>
          </w:tcPr>
          <w:p w:rsidR="00D27142" w:rsidRPr="00944D4D" w:rsidRDefault="00D27142" w:rsidP="00D27142">
            <w:pPr>
              <w:rPr>
                <w:rFonts w:ascii="ＭＳ 明朝" w:hAnsi="ＭＳ 明朝" w:cs="ＭＳ Ｐゴシック"/>
                <w:szCs w:val="21"/>
              </w:rPr>
            </w:pPr>
            <w:r>
              <w:rPr>
                <w:rFonts w:ascii="ＭＳ 明朝" w:hAnsi="ＭＳ 明朝" w:cs="ＭＳ Ｐゴシック" w:hint="eastAsia"/>
                <w:szCs w:val="21"/>
              </w:rPr>
              <w:t>医療法第61条の３</w:t>
            </w:r>
          </w:p>
        </w:tc>
        <w:tc>
          <w:tcPr>
            <w:tcW w:w="945" w:type="dxa"/>
            <w:tcBorders>
              <w:top w:val="single" w:sz="4" w:space="0" w:color="auto"/>
              <w:left w:val="single" w:sz="4" w:space="0" w:color="auto"/>
              <w:bottom w:val="single" w:sz="4" w:space="0" w:color="auto"/>
              <w:right w:val="single" w:sz="4" w:space="0" w:color="auto"/>
            </w:tcBorders>
            <w:vAlign w:val="center"/>
          </w:tcPr>
          <w:p w:rsidR="00D27142" w:rsidRPr="00944D4D" w:rsidRDefault="00D27142" w:rsidP="00D27142">
            <w:pPr>
              <w:jc w:val="center"/>
              <w:rPr>
                <w:rFonts w:ascii="ＭＳ 明朝" w:hAnsi="ＭＳ 明朝" w:cs="ＭＳ Ｐゴシック"/>
                <w:szCs w:val="21"/>
              </w:rPr>
            </w:pPr>
            <w:r>
              <w:rPr>
                <w:rFonts w:ascii="ＭＳ 明朝" w:hAnsi="ＭＳ 明朝" w:cs="ＭＳ Ｐゴシック" w:hint="eastAsia"/>
                <w:szCs w:val="21"/>
              </w:rPr>
              <w:t>90日</w:t>
            </w:r>
          </w:p>
        </w:tc>
        <w:tc>
          <w:tcPr>
            <w:tcW w:w="735" w:type="dxa"/>
            <w:tcBorders>
              <w:top w:val="single" w:sz="4" w:space="0" w:color="auto"/>
              <w:left w:val="single" w:sz="4" w:space="0" w:color="auto"/>
              <w:bottom w:val="single" w:sz="4" w:space="0" w:color="auto"/>
              <w:right w:val="single" w:sz="4" w:space="0" w:color="auto"/>
            </w:tcBorders>
            <w:vAlign w:val="center"/>
          </w:tcPr>
          <w:p w:rsidR="00D27142" w:rsidRPr="00944D4D" w:rsidRDefault="00D27142" w:rsidP="00D27142">
            <w:pPr>
              <w:overflowPunct w:val="0"/>
              <w:autoSpaceDE w:val="0"/>
              <w:autoSpaceDN w:val="0"/>
              <w:jc w:val="right"/>
              <w:rPr>
                <w:rFonts w:ascii="ＭＳ 明朝" w:hAnsi="ＭＳ 明朝" w:cs="ＭＳ 明朝"/>
                <w:szCs w:val="21"/>
              </w:rPr>
            </w:pPr>
            <w:r>
              <w:rPr>
                <w:rFonts w:ascii="ＭＳ 明朝" w:hAnsi="ＭＳ 明朝" w:cs="ＭＳ 明朝" w:hint="eastAsia"/>
                <w:szCs w:val="21"/>
              </w:rPr>
              <w:t>３日</w:t>
            </w:r>
          </w:p>
        </w:tc>
        <w:tc>
          <w:tcPr>
            <w:tcW w:w="735" w:type="dxa"/>
            <w:tcBorders>
              <w:top w:val="single" w:sz="4" w:space="0" w:color="auto"/>
              <w:left w:val="single" w:sz="4" w:space="0" w:color="auto"/>
              <w:bottom w:val="single" w:sz="4" w:space="0" w:color="auto"/>
              <w:right w:val="single" w:sz="4" w:space="0" w:color="auto"/>
            </w:tcBorders>
            <w:vAlign w:val="center"/>
          </w:tcPr>
          <w:p w:rsidR="00D27142" w:rsidRPr="00944D4D" w:rsidRDefault="00D27142" w:rsidP="00D27142">
            <w:pPr>
              <w:overflowPunct w:val="0"/>
              <w:autoSpaceDE w:val="0"/>
              <w:autoSpaceDN w:val="0"/>
              <w:jc w:val="right"/>
              <w:rPr>
                <w:rFonts w:ascii="ＭＳ 明朝" w:hAnsi="ＭＳ 明朝" w:cs="ＭＳ 明朝"/>
                <w:szCs w:val="21"/>
              </w:rPr>
            </w:pPr>
            <w:r>
              <w:rPr>
                <w:rFonts w:ascii="ＭＳ 明朝" w:hAnsi="ＭＳ 明朝" w:cs="ＭＳ 明朝" w:hint="eastAsia"/>
                <w:szCs w:val="21"/>
              </w:rPr>
              <w:t>40日</w:t>
            </w:r>
          </w:p>
        </w:tc>
      </w:tr>
      <w:tr w:rsidR="00D27142" w:rsidRPr="00944D4D" w:rsidTr="00A069B2">
        <w:trPr>
          <w:cantSplit/>
          <w:trHeight w:val="1095"/>
        </w:trPr>
        <w:tc>
          <w:tcPr>
            <w:tcW w:w="414" w:type="dxa"/>
            <w:shd w:val="clear" w:color="auto" w:fill="auto"/>
            <w:vAlign w:val="center"/>
          </w:tcPr>
          <w:p w:rsidR="00D27142" w:rsidRPr="00944D4D" w:rsidRDefault="00D27142" w:rsidP="00D27142">
            <w:pPr>
              <w:autoSpaceDE w:val="0"/>
              <w:autoSpaceDN w:val="0"/>
              <w:jc w:val="center"/>
              <w:rPr>
                <w:rFonts w:ascii="ＭＳ 明朝" w:hAnsi="ＭＳ 明朝"/>
                <w:szCs w:val="21"/>
              </w:rPr>
            </w:pPr>
            <w:r w:rsidRPr="00944D4D">
              <w:rPr>
                <w:rFonts w:ascii="ＭＳ 明朝" w:hAnsi="ＭＳ 明朝" w:hint="eastAsia"/>
                <w:szCs w:val="21"/>
              </w:rPr>
              <w:t>９</w:t>
            </w:r>
          </w:p>
        </w:tc>
        <w:tc>
          <w:tcPr>
            <w:tcW w:w="2526" w:type="dxa"/>
            <w:tcBorders>
              <w:top w:val="single" w:sz="4" w:space="0" w:color="auto"/>
              <w:left w:val="single" w:sz="4" w:space="0" w:color="auto"/>
              <w:bottom w:val="single" w:sz="4" w:space="0" w:color="auto"/>
              <w:right w:val="single" w:sz="4" w:space="0" w:color="auto"/>
            </w:tcBorders>
            <w:vAlign w:val="center"/>
          </w:tcPr>
          <w:p w:rsidR="00D27142" w:rsidRPr="00944D4D" w:rsidRDefault="00D27142" w:rsidP="00D27142">
            <w:pPr>
              <w:rPr>
                <w:rFonts w:ascii="ＭＳ 明朝" w:hAnsi="ＭＳ 明朝" w:cs="ＭＳ Ｐゴシック"/>
                <w:szCs w:val="21"/>
              </w:rPr>
            </w:pPr>
            <w:r>
              <w:rPr>
                <w:rFonts w:ascii="ＭＳ 明朝" w:hAnsi="ＭＳ 明朝" w:cs="ＭＳ Ｐゴシック" w:hint="eastAsia"/>
                <w:szCs w:val="21"/>
              </w:rPr>
              <w:t>指定小児慢性特定疾病医療機関の指定</w:t>
            </w:r>
          </w:p>
        </w:tc>
        <w:tc>
          <w:tcPr>
            <w:tcW w:w="3669" w:type="dxa"/>
            <w:tcBorders>
              <w:top w:val="single" w:sz="4" w:space="0" w:color="auto"/>
              <w:left w:val="single" w:sz="4" w:space="0" w:color="auto"/>
              <w:bottom w:val="single" w:sz="4" w:space="0" w:color="auto"/>
              <w:right w:val="single" w:sz="4" w:space="0" w:color="auto"/>
            </w:tcBorders>
            <w:vAlign w:val="center"/>
          </w:tcPr>
          <w:p w:rsidR="00D27142" w:rsidRPr="00944D4D" w:rsidRDefault="00D27142" w:rsidP="00D27142">
            <w:pPr>
              <w:rPr>
                <w:rFonts w:ascii="ＭＳ 明朝" w:hAnsi="ＭＳ 明朝" w:cs="ＭＳ Ｐゴシック"/>
                <w:szCs w:val="21"/>
              </w:rPr>
            </w:pPr>
            <w:r>
              <w:rPr>
                <w:rFonts w:ascii="ＭＳ 明朝" w:hAnsi="ＭＳ 明朝" w:cs="ＭＳ Ｐゴシック" w:hint="eastAsia"/>
                <w:szCs w:val="21"/>
              </w:rPr>
              <w:t>児童福祉法第19条の９第１項</w:t>
            </w:r>
          </w:p>
        </w:tc>
        <w:tc>
          <w:tcPr>
            <w:tcW w:w="945" w:type="dxa"/>
            <w:tcBorders>
              <w:top w:val="single" w:sz="4" w:space="0" w:color="auto"/>
              <w:left w:val="single" w:sz="4" w:space="0" w:color="auto"/>
              <w:bottom w:val="single" w:sz="4" w:space="0" w:color="auto"/>
              <w:right w:val="single" w:sz="4" w:space="0" w:color="auto"/>
            </w:tcBorders>
            <w:vAlign w:val="center"/>
          </w:tcPr>
          <w:p w:rsidR="00D27142" w:rsidRPr="00944D4D" w:rsidRDefault="00D27142" w:rsidP="00D27142">
            <w:pPr>
              <w:jc w:val="center"/>
              <w:rPr>
                <w:rFonts w:ascii="ＭＳ 明朝" w:hAnsi="ＭＳ 明朝" w:cs="ＭＳ Ｐゴシック"/>
                <w:szCs w:val="21"/>
              </w:rPr>
            </w:pPr>
            <w:r>
              <w:rPr>
                <w:rFonts w:ascii="ＭＳ 明朝" w:hAnsi="ＭＳ 明朝" w:cs="ＭＳ Ｐゴシック" w:hint="eastAsia"/>
                <w:szCs w:val="21"/>
              </w:rPr>
              <w:t>30</w:t>
            </w:r>
            <w:r w:rsidR="00D13F3C">
              <w:rPr>
                <w:rFonts w:ascii="ＭＳ 明朝" w:hAnsi="ＭＳ 明朝" w:cs="ＭＳ Ｐゴシック" w:hint="eastAsia"/>
                <w:szCs w:val="21"/>
              </w:rPr>
              <w:t>日</w:t>
            </w:r>
          </w:p>
        </w:tc>
        <w:tc>
          <w:tcPr>
            <w:tcW w:w="735" w:type="dxa"/>
            <w:tcBorders>
              <w:top w:val="single" w:sz="4" w:space="0" w:color="auto"/>
              <w:left w:val="single" w:sz="4" w:space="0" w:color="auto"/>
              <w:bottom w:val="single" w:sz="4" w:space="0" w:color="auto"/>
              <w:right w:val="single" w:sz="4" w:space="0" w:color="auto"/>
            </w:tcBorders>
            <w:vAlign w:val="center"/>
          </w:tcPr>
          <w:p w:rsidR="00D27142" w:rsidRPr="00944D4D" w:rsidRDefault="00D13F3C" w:rsidP="00D27142">
            <w:pPr>
              <w:overflowPunct w:val="0"/>
              <w:autoSpaceDE w:val="0"/>
              <w:autoSpaceDN w:val="0"/>
              <w:jc w:val="right"/>
              <w:rPr>
                <w:rFonts w:ascii="ＭＳ 明朝" w:hAnsi="ＭＳ 明朝" w:cs="ＭＳ 明朝"/>
                <w:szCs w:val="21"/>
              </w:rPr>
            </w:pPr>
            <w:r>
              <w:rPr>
                <w:rFonts w:ascii="ＭＳ 明朝" w:hAnsi="ＭＳ 明朝" w:cs="ＭＳ 明朝" w:hint="eastAsia"/>
                <w:szCs w:val="21"/>
              </w:rPr>
              <w:t>１日</w:t>
            </w:r>
          </w:p>
        </w:tc>
        <w:tc>
          <w:tcPr>
            <w:tcW w:w="735" w:type="dxa"/>
            <w:tcBorders>
              <w:top w:val="single" w:sz="4" w:space="0" w:color="auto"/>
              <w:left w:val="single" w:sz="4" w:space="0" w:color="auto"/>
              <w:bottom w:val="single" w:sz="4" w:space="0" w:color="auto"/>
              <w:right w:val="single" w:sz="4" w:space="0" w:color="auto"/>
            </w:tcBorders>
            <w:vAlign w:val="center"/>
          </w:tcPr>
          <w:p w:rsidR="00D27142" w:rsidRPr="00944D4D" w:rsidRDefault="00D13F3C" w:rsidP="00D27142">
            <w:pPr>
              <w:overflowPunct w:val="0"/>
              <w:autoSpaceDE w:val="0"/>
              <w:autoSpaceDN w:val="0"/>
              <w:jc w:val="right"/>
              <w:rPr>
                <w:rFonts w:ascii="ＭＳ 明朝" w:hAnsi="ＭＳ 明朝" w:cs="ＭＳ 明朝"/>
                <w:szCs w:val="21"/>
              </w:rPr>
            </w:pPr>
            <w:r>
              <w:rPr>
                <w:rFonts w:ascii="ＭＳ 明朝" w:hAnsi="ＭＳ 明朝" w:cs="ＭＳ 明朝" w:hint="eastAsia"/>
                <w:szCs w:val="21"/>
              </w:rPr>
              <w:t>27日</w:t>
            </w:r>
          </w:p>
        </w:tc>
      </w:tr>
    </w:tbl>
    <w:p w:rsidR="00C7421C" w:rsidRDefault="00C7421C">
      <w:pPr>
        <w:widowControl/>
        <w:jc w:val="left"/>
        <w:rPr>
          <w:rFonts w:ascii="ＭＳ ゴシック" w:eastAsia="ＭＳ ゴシック" w:hAnsi="ＭＳ ゴシック"/>
          <w:b/>
          <w:sz w:val="24"/>
        </w:rPr>
      </w:pPr>
    </w:p>
    <w:p w:rsidR="001F1601" w:rsidRPr="00944D4D" w:rsidRDefault="001F1601">
      <w:pPr>
        <w:widowControl/>
        <w:jc w:val="left"/>
        <w:rPr>
          <w:rFonts w:ascii="ＭＳ ゴシック" w:eastAsia="ＭＳ ゴシック" w:hAnsi="ＭＳ ゴシック"/>
          <w:b/>
          <w:sz w:val="24"/>
        </w:rPr>
      </w:pPr>
    </w:p>
    <w:tbl>
      <w:tblPr>
        <w:tblW w:w="903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735"/>
        <w:gridCol w:w="735"/>
        <w:gridCol w:w="4830"/>
        <w:gridCol w:w="1995"/>
      </w:tblGrid>
      <w:tr w:rsidR="00944D4D" w:rsidRPr="00944D4D" w:rsidTr="00B24959">
        <w:trPr>
          <w:cantSplit/>
          <w:trHeight w:val="531"/>
        </w:trPr>
        <w:tc>
          <w:tcPr>
            <w:tcW w:w="2205" w:type="dxa"/>
            <w:gridSpan w:val="3"/>
            <w:tcBorders>
              <w:top w:val="single" w:sz="4" w:space="0" w:color="auto"/>
              <w:left w:val="single" w:sz="4" w:space="0" w:color="auto"/>
              <w:bottom w:val="single" w:sz="4" w:space="0" w:color="auto"/>
              <w:right w:val="single" w:sz="4" w:space="0" w:color="auto"/>
            </w:tcBorders>
            <w:vAlign w:val="center"/>
          </w:tcPr>
          <w:p w:rsidR="00127CF5" w:rsidRPr="00944D4D" w:rsidRDefault="00127CF5" w:rsidP="00B24959">
            <w:pPr>
              <w:overflowPunct w:val="0"/>
              <w:autoSpaceDE w:val="0"/>
              <w:autoSpaceDN w:val="0"/>
              <w:rPr>
                <w:rFonts w:ascii="ＭＳ ゴシック" w:eastAsia="ＭＳ ゴシック" w:hAnsi="ＭＳ ゴシック"/>
                <w:szCs w:val="21"/>
              </w:rPr>
            </w:pPr>
            <w:r w:rsidRPr="00944D4D">
              <w:rPr>
                <w:rFonts w:ascii="ＭＳ ゴシック" w:eastAsia="ＭＳ ゴシック" w:hAnsi="ＭＳ ゴシック" w:hint="eastAsia"/>
                <w:szCs w:val="21"/>
              </w:rPr>
              <w:t>訳</w:t>
            </w:r>
          </w:p>
        </w:tc>
        <w:tc>
          <w:tcPr>
            <w:tcW w:w="4830" w:type="dxa"/>
            <w:vMerge w:val="restart"/>
            <w:tcBorders>
              <w:top w:val="single" w:sz="4" w:space="0" w:color="auto"/>
              <w:left w:val="single" w:sz="4" w:space="0" w:color="auto"/>
              <w:right w:val="single" w:sz="4" w:space="0" w:color="auto"/>
            </w:tcBorders>
            <w:vAlign w:val="center"/>
          </w:tcPr>
          <w:p w:rsidR="00127CF5" w:rsidRPr="00944D4D" w:rsidRDefault="00127CF5" w:rsidP="00D81837">
            <w:pPr>
              <w:overflowPunct w:val="0"/>
              <w:autoSpaceDE w:val="0"/>
              <w:autoSpaceDN w:val="0"/>
              <w:jc w:val="center"/>
              <w:rPr>
                <w:rFonts w:ascii="ＭＳ ゴシック" w:eastAsia="ＭＳ ゴシック" w:hAnsi="ＭＳ ゴシック"/>
                <w:szCs w:val="21"/>
              </w:rPr>
            </w:pPr>
            <w:r w:rsidRPr="00944D4D">
              <w:rPr>
                <w:rFonts w:ascii="ＭＳ ゴシック" w:eastAsia="ＭＳ ゴシック" w:hAnsi="ＭＳ ゴシック" w:hint="eastAsia"/>
                <w:szCs w:val="21"/>
              </w:rPr>
              <w:t>理由</w:t>
            </w:r>
          </w:p>
        </w:tc>
        <w:tc>
          <w:tcPr>
            <w:tcW w:w="1995" w:type="dxa"/>
            <w:vMerge w:val="restart"/>
            <w:tcBorders>
              <w:top w:val="single" w:sz="4" w:space="0" w:color="auto"/>
              <w:left w:val="single" w:sz="4" w:space="0" w:color="auto"/>
              <w:right w:val="single" w:sz="4" w:space="0" w:color="auto"/>
            </w:tcBorders>
            <w:vAlign w:val="center"/>
          </w:tcPr>
          <w:p w:rsidR="00127CF5" w:rsidRPr="00944D4D" w:rsidRDefault="00127CF5" w:rsidP="00D81837">
            <w:pPr>
              <w:overflowPunct w:val="0"/>
              <w:autoSpaceDE w:val="0"/>
              <w:autoSpaceDN w:val="0"/>
              <w:jc w:val="center"/>
              <w:rPr>
                <w:rFonts w:ascii="ＭＳ ゴシック" w:eastAsia="ＭＳ ゴシック" w:hAnsi="ＭＳ ゴシック"/>
                <w:szCs w:val="21"/>
              </w:rPr>
            </w:pPr>
            <w:r w:rsidRPr="00944D4D">
              <w:rPr>
                <w:rFonts w:ascii="ＭＳ ゴシック" w:eastAsia="ＭＳ ゴシック" w:hAnsi="ＭＳ ゴシック" w:hint="eastAsia"/>
                <w:szCs w:val="21"/>
              </w:rPr>
              <w:t>所管課名</w:t>
            </w:r>
          </w:p>
        </w:tc>
      </w:tr>
      <w:tr w:rsidR="00944D4D" w:rsidRPr="00944D4D" w:rsidTr="00387734">
        <w:trPr>
          <w:cantSplit/>
          <w:trHeight w:val="1966"/>
        </w:trPr>
        <w:tc>
          <w:tcPr>
            <w:tcW w:w="735" w:type="dxa"/>
            <w:tcBorders>
              <w:top w:val="single" w:sz="4" w:space="0" w:color="auto"/>
              <w:left w:val="single" w:sz="4" w:space="0" w:color="auto"/>
              <w:bottom w:val="single" w:sz="4" w:space="0" w:color="auto"/>
              <w:right w:val="single" w:sz="4" w:space="0" w:color="auto"/>
            </w:tcBorders>
            <w:textDirection w:val="tbRlV"/>
            <w:vAlign w:val="center"/>
          </w:tcPr>
          <w:p w:rsidR="00127CF5" w:rsidRPr="00944D4D" w:rsidRDefault="00127CF5" w:rsidP="00600DBC">
            <w:pPr>
              <w:overflowPunct w:val="0"/>
              <w:autoSpaceDE w:val="0"/>
              <w:autoSpaceDN w:val="0"/>
              <w:ind w:left="113" w:right="113"/>
              <w:jc w:val="center"/>
              <w:rPr>
                <w:rFonts w:ascii="ＭＳ ゴシック" w:eastAsia="ＭＳ ゴシック" w:hAnsi="ＭＳ ゴシック"/>
                <w:szCs w:val="21"/>
              </w:rPr>
            </w:pPr>
            <w:r w:rsidRPr="00944D4D">
              <w:rPr>
                <w:rFonts w:ascii="ＭＳ ゴシック" w:eastAsia="ＭＳ ゴシック" w:hAnsi="ＭＳ ゴシック" w:hint="eastAsia"/>
                <w:szCs w:val="21"/>
              </w:rPr>
              <w:t>現地調査</w:t>
            </w:r>
          </w:p>
        </w:tc>
        <w:tc>
          <w:tcPr>
            <w:tcW w:w="735" w:type="dxa"/>
            <w:tcBorders>
              <w:top w:val="single" w:sz="4" w:space="0" w:color="auto"/>
              <w:left w:val="single" w:sz="4" w:space="0" w:color="auto"/>
              <w:bottom w:val="single" w:sz="4" w:space="0" w:color="auto"/>
              <w:right w:val="single" w:sz="4" w:space="0" w:color="auto"/>
            </w:tcBorders>
            <w:textDirection w:val="tbRlV"/>
            <w:vAlign w:val="center"/>
          </w:tcPr>
          <w:p w:rsidR="00127CF5" w:rsidRPr="00944D4D" w:rsidRDefault="00127CF5" w:rsidP="004A3572">
            <w:pPr>
              <w:overflowPunct w:val="0"/>
              <w:autoSpaceDE w:val="0"/>
              <w:autoSpaceDN w:val="0"/>
              <w:ind w:left="113" w:right="113"/>
              <w:jc w:val="center"/>
              <w:rPr>
                <w:rFonts w:ascii="ＭＳ ゴシック" w:eastAsia="ＭＳ ゴシック" w:hAnsi="ＭＳ ゴシック"/>
                <w:szCs w:val="21"/>
              </w:rPr>
            </w:pPr>
            <w:r w:rsidRPr="00944D4D">
              <w:rPr>
                <w:rFonts w:ascii="ＭＳ ゴシック" w:eastAsia="ＭＳ ゴシック" w:hAnsi="ＭＳ ゴシック" w:hint="eastAsia"/>
                <w:szCs w:val="21"/>
              </w:rPr>
              <w:t>他機関との協議等</w:t>
            </w:r>
          </w:p>
        </w:tc>
        <w:tc>
          <w:tcPr>
            <w:tcW w:w="735" w:type="dxa"/>
            <w:tcBorders>
              <w:top w:val="single" w:sz="4" w:space="0" w:color="auto"/>
              <w:left w:val="single" w:sz="4" w:space="0" w:color="auto"/>
              <w:bottom w:val="single" w:sz="4" w:space="0" w:color="auto"/>
              <w:right w:val="single" w:sz="4" w:space="0" w:color="auto"/>
            </w:tcBorders>
            <w:textDirection w:val="tbRlV"/>
            <w:vAlign w:val="center"/>
          </w:tcPr>
          <w:p w:rsidR="00127CF5" w:rsidRPr="00944D4D" w:rsidRDefault="00127CF5" w:rsidP="004C0349">
            <w:pPr>
              <w:overflowPunct w:val="0"/>
              <w:autoSpaceDE w:val="0"/>
              <w:autoSpaceDN w:val="0"/>
              <w:ind w:left="113" w:right="113"/>
              <w:jc w:val="center"/>
              <w:rPr>
                <w:rFonts w:ascii="ＭＳ ゴシック" w:eastAsia="ＭＳ ゴシック" w:hAnsi="ＭＳ ゴシック"/>
                <w:szCs w:val="21"/>
              </w:rPr>
            </w:pPr>
            <w:r w:rsidRPr="00944D4D">
              <w:rPr>
                <w:rFonts w:ascii="ＭＳ ゴシック" w:eastAsia="ＭＳ ゴシック" w:hAnsi="ＭＳ ゴシック" w:hint="eastAsia"/>
                <w:szCs w:val="21"/>
              </w:rPr>
              <w:t>決裁手続</w:t>
            </w:r>
          </w:p>
        </w:tc>
        <w:tc>
          <w:tcPr>
            <w:tcW w:w="4830" w:type="dxa"/>
            <w:vMerge/>
            <w:tcBorders>
              <w:left w:val="single" w:sz="4" w:space="0" w:color="auto"/>
              <w:bottom w:val="single" w:sz="4" w:space="0" w:color="auto"/>
              <w:right w:val="single" w:sz="4" w:space="0" w:color="auto"/>
            </w:tcBorders>
          </w:tcPr>
          <w:p w:rsidR="00127CF5" w:rsidRPr="00944D4D" w:rsidRDefault="00127CF5" w:rsidP="00D81837">
            <w:pPr>
              <w:overflowPunct w:val="0"/>
              <w:autoSpaceDE w:val="0"/>
              <w:autoSpaceDN w:val="0"/>
              <w:jc w:val="center"/>
              <w:rPr>
                <w:rFonts w:ascii="ＭＳ ゴシック" w:eastAsia="ＭＳ ゴシック" w:hAnsi="ＭＳ ゴシック"/>
                <w:szCs w:val="21"/>
              </w:rPr>
            </w:pPr>
          </w:p>
        </w:tc>
        <w:tc>
          <w:tcPr>
            <w:tcW w:w="1995" w:type="dxa"/>
            <w:vMerge/>
            <w:tcBorders>
              <w:left w:val="single" w:sz="4" w:space="0" w:color="auto"/>
              <w:bottom w:val="single" w:sz="4" w:space="0" w:color="auto"/>
              <w:right w:val="single" w:sz="4" w:space="0" w:color="auto"/>
            </w:tcBorders>
          </w:tcPr>
          <w:p w:rsidR="00127CF5" w:rsidRPr="00944D4D" w:rsidRDefault="00127CF5" w:rsidP="00D81837">
            <w:pPr>
              <w:overflowPunct w:val="0"/>
              <w:autoSpaceDE w:val="0"/>
              <w:autoSpaceDN w:val="0"/>
              <w:jc w:val="center"/>
              <w:rPr>
                <w:rFonts w:ascii="ＭＳ ゴシック" w:eastAsia="ＭＳ ゴシック" w:hAnsi="ＭＳ ゴシック"/>
                <w:szCs w:val="21"/>
              </w:rPr>
            </w:pPr>
          </w:p>
        </w:tc>
      </w:tr>
      <w:tr w:rsidR="00944D4D" w:rsidRPr="00944D4D" w:rsidTr="000C7BAF">
        <w:trPr>
          <w:cantSplit/>
          <w:trHeight w:val="1061"/>
        </w:trPr>
        <w:tc>
          <w:tcPr>
            <w:tcW w:w="735" w:type="dxa"/>
            <w:tcBorders>
              <w:top w:val="single" w:sz="4" w:space="0" w:color="auto"/>
              <w:left w:val="single" w:sz="4" w:space="0" w:color="auto"/>
              <w:bottom w:val="single" w:sz="4" w:space="0" w:color="auto"/>
              <w:right w:val="single" w:sz="4" w:space="0" w:color="auto"/>
            </w:tcBorders>
            <w:vAlign w:val="center"/>
          </w:tcPr>
          <w:p w:rsidR="00514D0B" w:rsidRPr="00944D4D" w:rsidRDefault="00387734" w:rsidP="00D81837">
            <w:pPr>
              <w:overflowPunct w:val="0"/>
              <w:autoSpaceDE w:val="0"/>
              <w:autoSpaceDN w:val="0"/>
              <w:jc w:val="right"/>
              <w:rPr>
                <w:rFonts w:ascii="ＭＳ 明朝" w:hAnsi="ＭＳ 明朝" w:cs="ＭＳ 明朝"/>
                <w:szCs w:val="21"/>
              </w:rPr>
            </w:pPr>
            <w:r>
              <w:rPr>
                <w:rFonts w:ascii="ＭＳ 明朝" w:hAnsi="ＭＳ 明朝" w:cs="ＭＳ 明朝" w:hint="eastAsia"/>
                <w:szCs w:val="21"/>
              </w:rPr>
              <w:t>７日</w:t>
            </w: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514D0B" w:rsidRPr="00944D4D" w:rsidRDefault="00514D0B" w:rsidP="00D81837">
            <w:pPr>
              <w:overflowPunct w:val="0"/>
              <w:autoSpaceDE w:val="0"/>
              <w:autoSpaceDN w:val="0"/>
              <w:jc w:val="right"/>
              <w:rPr>
                <w:rFonts w:ascii="ＭＳ 明朝" w:hAnsi="ＭＳ 明朝" w:cs="ＭＳ 明朝"/>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514D0B" w:rsidRPr="00944D4D" w:rsidRDefault="00387734" w:rsidP="00D81837">
            <w:pPr>
              <w:overflowPunct w:val="0"/>
              <w:autoSpaceDE w:val="0"/>
              <w:autoSpaceDN w:val="0"/>
              <w:jc w:val="right"/>
              <w:rPr>
                <w:rFonts w:ascii="ＭＳ 明朝" w:hAnsi="ＭＳ 明朝" w:cs="ＭＳ 明朝"/>
                <w:szCs w:val="21"/>
              </w:rPr>
            </w:pPr>
            <w:r>
              <w:rPr>
                <w:rFonts w:ascii="ＭＳ 明朝" w:hAnsi="ＭＳ 明朝" w:cs="ＭＳ 明朝" w:hint="eastAsia"/>
                <w:szCs w:val="21"/>
              </w:rPr>
              <w:t>２日</w:t>
            </w:r>
          </w:p>
        </w:tc>
        <w:tc>
          <w:tcPr>
            <w:tcW w:w="4830" w:type="dxa"/>
            <w:tcBorders>
              <w:top w:val="single" w:sz="4" w:space="0" w:color="auto"/>
              <w:left w:val="single" w:sz="4" w:space="0" w:color="auto"/>
              <w:right w:val="single" w:sz="4" w:space="0" w:color="auto"/>
            </w:tcBorders>
            <w:vAlign w:val="center"/>
          </w:tcPr>
          <w:p w:rsidR="00514D0B" w:rsidRPr="00944D4D" w:rsidRDefault="00387734" w:rsidP="00514D0B">
            <w:pPr>
              <w:overflowPunct w:val="0"/>
              <w:autoSpaceDE w:val="0"/>
              <w:autoSpaceDN w:val="0"/>
              <w:rPr>
                <w:rFonts w:ascii="ＭＳ 明朝" w:hAnsi="ＭＳ 明朝" w:cs="ＭＳ 明朝"/>
                <w:szCs w:val="21"/>
              </w:rPr>
            </w:pPr>
            <w:r w:rsidRPr="00944D4D">
              <w:rPr>
                <w:rFonts w:ascii="ＭＳ 明朝" w:hAnsi="ＭＳ 明朝" w:cs="ＭＳ 明朝" w:hint="eastAsia"/>
                <w:szCs w:val="21"/>
              </w:rPr>
              <w:t>本件許認可事務に係る事例の蓄積により、標準的な処理期間を設定することが可能となったため。</w:t>
            </w:r>
          </w:p>
        </w:tc>
        <w:tc>
          <w:tcPr>
            <w:tcW w:w="1995" w:type="dxa"/>
            <w:tcBorders>
              <w:top w:val="single" w:sz="4" w:space="0" w:color="auto"/>
              <w:left w:val="single" w:sz="4" w:space="0" w:color="auto"/>
              <w:right w:val="single" w:sz="4" w:space="0" w:color="auto"/>
            </w:tcBorders>
            <w:vAlign w:val="center"/>
          </w:tcPr>
          <w:p w:rsidR="00514D0B" w:rsidRPr="00387734" w:rsidRDefault="00387734" w:rsidP="00387734">
            <w:pPr>
              <w:autoSpaceDE w:val="0"/>
              <w:autoSpaceDN w:val="0"/>
              <w:rPr>
                <w:rFonts w:ascii="ＭＳ 明朝" w:hAnsi="ＭＳ 明朝" w:cs="ＭＳ 明朝"/>
                <w:sz w:val="18"/>
                <w:szCs w:val="21"/>
              </w:rPr>
            </w:pPr>
            <w:r w:rsidRPr="00387734">
              <w:rPr>
                <w:rFonts w:ascii="ＭＳ 明朝" w:hAnsi="ＭＳ 明朝" w:cs="ＭＳ 明朝" w:hint="eastAsia"/>
                <w:sz w:val="18"/>
                <w:szCs w:val="21"/>
              </w:rPr>
              <w:t>民生局福祉こども部</w:t>
            </w:r>
          </w:p>
          <w:p w:rsidR="00387734" w:rsidRPr="00944D4D" w:rsidRDefault="00387734" w:rsidP="00387734">
            <w:pPr>
              <w:autoSpaceDE w:val="0"/>
              <w:autoSpaceDN w:val="0"/>
              <w:rPr>
                <w:rFonts w:ascii="ＭＳ 明朝" w:hAnsi="ＭＳ 明朝" w:cs="ＭＳ 明朝"/>
                <w:szCs w:val="21"/>
              </w:rPr>
            </w:pPr>
            <w:r w:rsidRPr="00387734">
              <w:rPr>
                <w:rFonts w:ascii="ＭＳ 明朝" w:hAnsi="ＭＳ 明朝" w:cs="ＭＳ 明朝" w:hint="eastAsia"/>
                <w:sz w:val="18"/>
                <w:szCs w:val="21"/>
              </w:rPr>
              <w:t>障害福祉課</w:t>
            </w:r>
          </w:p>
        </w:tc>
      </w:tr>
      <w:tr w:rsidR="00944D4D" w:rsidRPr="00944D4D" w:rsidTr="00510E7C">
        <w:trPr>
          <w:cantSplit/>
          <w:trHeight w:val="1425"/>
        </w:trPr>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514D0B" w:rsidRPr="00944D4D" w:rsidRDefault="00514D0B" w:rsidP="00514D0B">
            <w:pPr>
              <w:overflowPunct w:val="0"/>
              <w:autoSpaceDE w:val="0"/>
              <w:autoSpaceDN w:val="0"/>
              <w:jc w:val="right"/>
              <w:rPr>
                <w:rFonts w:ascii="ＭＳ 明朝" w:hAnsi="ＭＳ 明朝" w:cs="ＭＳ 明朝"/>
                <w:szCs w:val="21"/>
              </w:rPr>
            </w:pP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514D0B" w:rsidRPr="00944D4D" w:rsidRDefault="00514D0B" w:rsidP="00514D0B">
            <w:pPr>
              <w:overflowPunct w:val="0"/>
              <w:autoSpaceDE w:val="0"/>
              <w:autoSpaceDN w:val="0"/>
              <w:jc w:val="right"/>
              <w:rPr>
                <w:rFonts w:ascii="ＭＳ 明朝" w:hAnsi="ＭＳ 明朝" w:cs="ＭＳ 明朝"/>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514D0B" w:rsidRPr="00944D4D" w:rsidRDefault="000C7BAF" w:rsidP="00514D0B">
            <w:pPr>
              <w:overflowPunct w:val="0"/>
              <w:autoSpaceDE w:val="0"/>
              <w:autoSpaceDN w:val="0"/>
              <w:jc w:val="right"/>
              <w:rPr>
                <w:rFonts w:ascii="ＭＳ 明朝" w:hAnsi="ＭＳ 明朝" w:cs="ＭＳ 明朝"/>
                <w:szCs w:val="21"/>
              </w:rPr>
            </w:pPr>
            <w:r>
              <w:rPr>
                <w:rFonts w:ascii="ＭＳ 明朝" w:hAnsi="ＭＳ 明朝" w:cs="ＭＳ 明朝" w:hint="eastAsia"/>
                <w:szCs w:val="21"/>
              </w:rPr>
              <w:t>５日</w:t>
            </w:r>
          </w:p>
        </w:tc>
        <w:tc>
          <w:tcPr>
            <w:tcW w:w="4830" w:type="dxa"/>
            <w:tcBorders>
              <w:left w:val="single" w:sz="4" w:space="0" w:color="auto"/>
              <w:right w:val="single" w:sz="4" w:space="0" w:color="auto"/>
            </w:tcBorders>
            <w:vAlign w:val="center"/>
          </w:tcPr>
          <w:p w:rsidR="00514D0B" w:rsidRPr="00944D4D" w:rsidRDefault="00D27142" w:rsidP="00514D0B">
            <w:pPr>
              <w:overflowPunct w:val="0"/>
              <w:autoSpaceDE w:val="0"/>
              <w:autoSpaceDN w:val="0"/>
              <w:rPr>
                <w:rFonts w:ascii="ＭＳ 明朝" w:hAnsi="ＭＳ 明朝" w:cs="ＭＳ 明朝"/>
                <w:szCs w:val="21"/>
              </w:rPr>
            </w:pPr>
            <w:r w:rsidRPr="00944D4D">
              <w:rPr>
                <w:rFonts w:ascii="ＭＳ 明朝" w:hAnsi="ＭＳ 明朝" w:cs="ＭＳ 明朝" w:hint="eastAsia"/>
                <w:szCs w:val="21"/>
              </w:rPr>
              <w:t>法令改正により新たに事務が生じたため。</w:t>
            </w:r>
          </w:p>
        </w:tc>
        <w:tc>
          <w:tcPr>
            <w:tcW w:w="1995" w:type="dxa"/>
            <w:tcBorders>
              <w:left w:val="single" w:sz="4" w:space="0" w:color="auto"/>
              <w:right w:val="single" w:sz="4" w:space="0" w:color="auto"/>
            </w:tcBorders>
            <w:vAlign w:val="center"/>
          </w:tcPr>
          <w:p w:rsidR="00D27142" w:rsidRPr="00387734" w:rsidRDefault="00D27142" w:rsidP="00D27142">
            <w:pPr>
              <w:autoSpaceDE w:val="0"/>
              <w:autoSpaceDN w:val="0"/>
              <w:rPr>
                <w:rFonts w:ascii="ＭＳ 明朝" w:hAnsi="ＭＳ 明朝" w:cs="ＭＳ 明朝"/>
                <w:sz w:val="18"/>
                <w:szCs w:val="21"/>
              </w:rPr>
            </w:pPr>
            <w:r w:rsidRPr="00387734">
              <w:rPr>
                <w:rFonts w:ascii="ＭＳ 明朝" w:hAnsi="ＭＳ 明朝" w:cs="ＭＳ 明朝" w:hint="eastAsia"/>
                <w:sz w:val="18"/>
                <w:szCs w:val="21"/>
              </w:rPr>
              <w:t>民生局福祉こども部</w:t>
            </w:r>
          </w:p>
          <w:p w:rsidR="00514D0B" w:rsidRPr="00944D4D" w:rsidRDefault="00D27142" w:rsidP="00D27142">
            <w:pPr>
              <w:autoSpaceDE w:val="0"/>
              <w:autoSpaceDN w:val="0"/>
              <w:rPr>
                <w:rFonts w:ascii="ＭＳ 明朝" w:hAnsi="ＭＳ 明朝" w:cs="ＭＳ 明朝"/>
                <w:szCs w:val="21"/>
              </w:rPr>
            </w:pPr>
            <w:r>
              <w:rPr>
                <w:rFonts w:ascii="ＭＳ 明朝" w:hAnsi="ＭＳ 明朝" w:cs="ＭＳ 明朝" w:hint="eastAsia"/>
                <w:sz w:val="18"/>
                <w:szCs w:val="21"/>
              </w:rPr>
              <w:t>生活支援</w:t>
            </w:r>
            <w:r w:rsidRPr="00387734">
              <w:rPr>
                <w:rFonts w:ascii="ＭＳ 明朝" w:hAnsi="ＭＳ 明朝" w:cs="ＭＳ 明朝" w:hint="eastAsia"/>
                <w:sz w:val="18"/>
                <w:szCs w:val="21"/>
              </w:rPr>
              <w:t>課</w:t>
            </w:r>
          </w:p>
        </w:tc>
      </w:tr>
      <w:tr w:rsidR="00D27142" w:rsidRPr="00944D4D" w:rsidTr="006039D6">
        <w:trPr>
          <w:cantSplit/>
          <w:trHeight w:val="1070"/>
        </w:trPr>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D27142" w:rsidRPr="00944D4D" w:rsidRDefault="00D27142" w:rsidP="00D27142">
            <w:pPr>
              <w:overflowPunct w:val="0"/>
              <w:autoSpaceDE w:val="0"/>
              <w:autoSpaceDN w:val="0"/>
              <w:jc w:val="right"/>
              <w:rPr>
                <w:rFonts w:ascii="ＭＳ 明朝" w:hAnsi="ＭＳ 明朝" w:cs="ＭＳ 明朝"/>
                <w:szCs w:val="21"/>
              </w:rPr>
            </w:pP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D27142" w:rsidRPr="00944D4D" w:rsidRDefault="00D27142" w:rsidP="00D27142">
            <w:pPr>
              <w:overflowPunct w:val="0"/>
              <w:autoSpaceDE w:val="0"/>
              <w:autoSpaceDN w:val="0"/>
              <w:jc w:val="right"/>
              <w:rPr>
                <w:rFonts w:ascii="ＭＳ 明朝" w:hAnsi="ＭＳ 明朝" w:cs="ＭＳ 明朝"/>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D27142" w:rsidRPr="00944D4D" w:rsidRDefault="006039D6" w:rsidP="00D27142">
            <w:pPr>
              <w:overflowPunct w:val="0"/>
              <w:autoSpaceDE w:val="0"/>
              <w:autoSpaceDN w:val="0"/>
              <w:jc w:val="right"/>
              <w:rPr>
                <w:rFonts w:ascii="ＭＳ 明朝" w:hAnsi="ＭＳ 明朝" w:cs="ＭＳ 明朝"/>
                <w:szCs w:val="21"/>
              </w:rPr>
            </w:pPr>
            <w:r>
              <w:rPr>
                <w:rFonts w:ascii="ＭＳ 明朝" w:hAnsi="ＭＳ 明朝" w:cs="ＭＳ 明朝" w:hint="eastAsia"/>
                <w:szCs w:val="21"/>
              </w:rPr>
              <w:t>３日</w:t>
            </w:r>
          </w:p>
        </w:tc>
        <w:tc>
          <w:tcPr>
            <w:tcW w:w="4830" w:type="dxa"/>
            <w:vMerge w:val="restart"/>
            <w:tcBorders>
              <w:left w:val="single" w:sz="4" w:space="0" w:color="auto"/>
              <w:right w:val="single" w:sz="4" w:space="0" w:color="auto"/>
            </w:tcBorders>
            <w:vAlign w:val="center"/>
          </w:tcPr>
          <w:p w:rsidR="00D27142" w:rsidRPr="00944D4D" w:rsidRDefault="00D27142" w:rsidP="00D27142">
            <w:pPr>
              <w:overflowPunct w:val="0"/>
              <w:autoSpaceDE w:val="0"/>
              <w:autoSpaceDN w:val="0"/>
              <w:rPr>
                <w:rFonts w:ascii="ＭＳ 明朝" w:hAnsi="ＭＳ 明朝" w:cs="ＭＳ 明朝"/>
                <w:szCs w:val="21"/>
              </w:rPr>
            </w:pPr>
            <w:r w:rsidRPr="00944D4D">
              <w:rPr>
                <w:rFonts w:ascii="ＭＳ 明朝" w:hAnsi="ＭＳ 明朝" w:cs="ＭＳ 明朝" w:hint="eastAsia"/>
                <w:szCs w:val="21"/>
              </w:rPr>
              <w:t>法令改正により新たに事務が生じたため。</w:t>
            </w:r>
          </w:p>
        </w:tc>
        <w:tc>
          <w:tcPr>
            <w:tcW w:w="1995" w:type="dxa"/>
            <w:vMerge w:val="restart"/>
            <w:tcBorders>
              <w:left w:val="single" w:sz="4" w:space="0" w:color="auto"/>
              <w:right w:val="single" w:sz="4" w:space="0" w:color="auto"/>
            </w:tcBorders>
            <w:vAlign w:val="center"/>
          </w:tcPr>
          <w:p w:rsidR="00D27142" w:rsidRPr="00387734" w:rsidRDefault="00D27142" w:rsidP="00D27142">
            <w:pPr>
              <w:autoSpaceDE w:val="0"/>
              <w:autoSpaceDN w:val="0"/>
              <w:rPr>
                <w:rFonts w:ascii="ＭＳ 明朝" w:hAnsi="ＭＳ 明朝" w:cs="ＭＳ 明朝"/>
                <w:sz w:val="18"/>
                <w:szCs w:val="21"/>
              </w:rPr>
            </w:pPr>
            <w:r w:rsidRPr="00387734">
              <w:rPr>
                <w:rFonts w:ascii="ＭＳ 明朝" w:hAnsi="ＭＳ 明朝" w:cs="ＭＳ 明朝" w:hint="eastAsia"/>
                <w:sz w:val="18"/>
                <w:szCs w:val="21"/>
              </w:rPr>
              <w:t>民生局福祉こども部</w:t>
            </w:r>
          </w:p>
          <w:p w:rsidR="00D27142" w:rsidRPr="00944D4D" w:rsidRDefault="00D27142" w:rsidP="00D27142">
            <w:pPr>
              <w:autoSpaceDE w:val="0"/>
              <w:autoSpaceDN w:val="0"/>
              <w:rPr>
                <w:rFonts w:ascii="ＭＳ 明朝" w:hAnsi="ＭＳ 明朝" w:cs="ＭＳ 明朝"/>
                <w:szCs w:val="21"/>
              </w:rPr>
            </w:pPr>
            <w:r>
              <w:rPr>
                <w:rFonts w:ascii="ＭＳ 明朝" w:hAnsi="ＭＳ 明朝" w:cs="ＭＳ 明朝" w:hint="eastAsia"/>
                <w:sz w:val="18"/>
                <w:szCs w:val="21"/>
              </w:rPr>
              <w:t>生活福祉</w:t>
            </w:r>
            <w:r w:rsidRPr="00387734">
              <w:rPr>
                <w:rFonts w:ascii="ＭＳ 明朝" w:hAnsi="ＭＳ 明朝" w:cs="ＭＳ 明朝" w:hint="eastAsia"/>
                <w:sz w:val="18"/>
                <w:szCs w:val="21"/>
              </w:rPr>
              <w:t>課</w:t>
            </w:r>
          </w:p>
        </w:tc>
      </w:tr>
      <w:tr w:rsidR="00D27142" w:rsidRPr="00944D4D" w:rsidTr="006039D6">
        <w:trPr>
          <w:cantSplit/>
          <w:trHeight w:val="1070"/>
        </w:trPr>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D27142" w:rsidRPr="00944D4D" w:rsidRDefault="00D27142" w:rsidP="00D27142">
            <w:pPr>
              <w:overflowPunct w:val="0"/>
              <w:autoSpaceDE w:val="0"/>
              <w:autoSpaceDN w:val="0"/>
              <w:jc w:val="right"/>
              <w:rPr>
                <w:rFonts w:ascii="ＭＳ 明朝" w:hAnsi="ＭＳ 明朝" w:cs="ＭＳ 明朝"/>
                <w:szCs w:val="21"/>
              </w:rPr>
            </w:pP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D27142" w:rsidRPr="00944D4D" w:rsidRDefault="00D27142" w:rsidP="00D27142">
            <w:pPr>
              <w:overflowPunct w:val="0"/>
              <w:autoSpaceDE w:val="0"/>
              <w:autoSpaceDN w:val="0"/>
              <w:jc w:val="right"/>
              <w:rPr>
                <w:rFonts w:ascii="ＭＳ 明朝" w:hAnsi="ＭＳ 明朝" w:cs="ＭＳ 明朝"/>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D27142" w:rsidRPr="00944D4D" w:rsidRDefault="006039D6" w:rsidP="00D27142">
            <w:pPr>
              <w:overflowPunct w:val="0"/>
              <w:autoSpaceDE w:val="0"/>
              <w:autoSpaceDN w:val="0"/>
              <w:jc w:val="right"/>
              <w:rPr>
                <w:rFonts w:ascii="ＭＳ 明朝" w:hAnsi="ＭＳ 明朝" w:cs="ＭＳ 明朝"/>
                <w:szCs w:val="21"/>
              </w:rPr>
            </w:pPr>
            <w:r>
              <w:rPr>
                <w:rFonts w:ascii="ＭＳ 明朝" w:hAnsi="ＭＳ 明朝" w:cs="ＭＳ 明朝" w:hint="eastAsia"/>
                <w:szCs w:val="21"/>
              </w:rPr>
              <w:t>３日</w:t>
            </w:r>
          </w:p>
        </w:tc>
        <w:tc>
          <w:tcPr>
            <w:tcW w:w="4830" w:type="dxa"/>
            <w:vMerge/>
            <w:tcBorders>
              <w:left w:val="single" w:sz="4" w:space="0" w:color="auto"/>
              <w:right w:val="single" w:sz="4" w:space="0" w:color="auto"/>
            </w:tcBorders>
            <w:vAlign w:val="center"/>
          </w:tcPr>
          <w:p w:rsidR="00D27142" w:rsidRPr="00944D4D" w:rsidRDefault="00D27142" w:rsidP="00D27142">
            <w:pPr>
              <w:overflowPunct w:val="0"/>
              <w:autoSpaceDE w:val="0"/>
              <w:autoSpaceDN w:val="0"/>
              <w:rPr>
                <w:rFonts w:ascii="ＭＳ 明朝" w:hAnsi="ＭＳ 明朝" w:cs="ＭＳ 明朝"/>
                <w:szCs w:val="21"/>
              </w:rPr>
            </w:pPr>
          </w:p>
        </w:tc>
        <w:tc>
          <w:tcPr>
            <w:tcW w:w="1995" w:type="dxa"/>
            <w:vMerge/>
            <w:tcBorders>
              <w:left w:val="single" w:sz="4" w:space="0" w:color="auto"/>
              <w:right w:val="single" w:sz="4" w:space="0" w:color="auto"/>
            </w:tcBorders>
            <w:vAlign w:val="center"/>
          </w:tcPr>
          <w:p w:rsidR="00D27142" w:rsidRPr="00944D4D" w:rsidRDefault="00D27142" w:rsidP="00D27142">
            <w:pPr>
              <w:autoSpaceDE w:val="0"/>
              <w:autoSpaceDN w:val="0"/>
              <w:rPr>
                <w:rFonts w:ascii="ＭＳ 明朝" w:hAnsi="ＭＳ 明朝" w:cs="ＭＳ 明朝"/>
                <w:szCs w:val="21"/>
              </w:rPr>
            </w:pPr>
          </w:p>
        </w:tc>
      </w:tr>
      <w:tr w:rsidR="00D13F3C" w:rsidRPr="00944D4D" w:rsidTr="00D13F3C">
        <w:trPr>
          <w:cantSplit/>
          <w:trHeight w:val="1070"/>
        </w:trPr>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D13F3C" w:rsidRPr="00944D4D" w:rsidRDefault="00D13F3C" w:rsidP="00D27142">
            <w:pPr>
              <w:overflowPunct w:val="0"/>
              <w:autoSpaceDE w:val="0"/>
              <w:autoSpaceDN w:val="0"/>
              <w:jc w:val="right"/>
              <w:rPr>
                <w:rFonts w:ascii="ＭＳ 明朝" w:hAnsi="ＭＳ 明朝" w:cs="ＭＳ 明朝"/>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D13F3C" w:rsidRPr="00944D4D" w:rsidRDefault="00D13F3C" w:rsidP="00D27142">
            <w:pPr>
              <w:overflowPunct w:val="0"/>
              <w:autoSpaceDE w:val="0"/>
              <w:autoSpaceDN w:val="0"/>
              <w:jc w:val="right"/>
              <w:rPr>
                <w:rFonts w:ascii="ＭＳ 明朝" w:hAnsi="ＭＳ 明朝" w:cs="ＭＳ 明朝"/>
                <w:szCs w:val="21"/>
              </w:rPr>
            </w:pPr>
            <w:r>
              <w:rPr>
                <w:rFonts w:ascii="ＭＳ 明朝" w:hAnsi="ＭＳ 明朝" w:cs="ＭＳ 明朝" w:hint="eastAsia"/>
                <w:szCs w:val="21"/>
              </w:rPr>
              <w:t>40日</w:t>
            </w:r>
          </w:p>
        </w:tc>
        <w:tc>
          <w:tcPr>
            <w:tcW w:w="735" w:type="dxa"/>
            <w:tcBorders>
              <w:top w:val="single" w:sz="4" w:space="0" w:color="auto"/>
              <w:left w:val="single" w:sz="4" w:space="0" w:color="auto"/>
              <w:bottom w:val="single" w:sz="4" w:space="0" w:color="auto"/>
              <w:right w:val="single" w:sz="4" w:space="0" w:color="auto"/>
            </w:tcBorders>
            <w:vAlign w:val="center"/>
          </w:tcPr>
          <w:p w:rsidR="00D13F3C" w:rsidRPr="00944D4D" w:rsidRDefault="00D13F3C" w:rsidP="00D27142">
            <w:pPr>
              <w:overflowPunct w:val="0"/>
              <w:autoSpaceDE w:val="0"/>
              <w:autoSpaceDN w:val="0"/>
              <w:jc w:val="right"/>
              <w:rPr>
                <w:rFonts w:ascii="ＭＳ 明朝" w:hAnsi="ＭＳ 明朝" w:cs="ＭＳ 明朝"/>
                <w:szCs w:val="21"/>
              </w:rPr>
            </w:pPr>
            <w:r>
              <w:rPr>
                <w:rFonts w:ascii="ＭＳ 明朝" w:hAnsi="ＭＳ 明朝" w:cs="ＭＳ 明朝" w:hint="eastAsia"/>
                <w:szCs w:val="21"/>
              </w:rPr>
              <w:t>７日</w:t>
            </w:r>
          </w:p>
        </w:tc>
        <w:tc>
          <w:tcPr>
            <w:tcW w:w="4830" w:type="dxa"/>
            <w:vMerge w:val="restart"/>
            <w:tcBorders>
              <w:left w:val="single" w:sz="4" w:space="0" w:color="auto"/>
              <w:right w:val="single" w:sz="4" w:space="0" w:color="auto"/>
            </w:tcBorders>
            <w:vAlign w:val="center"/>
          </w:tcPr>
          <w:p w:rsidR="00D13F3C" w:rsidRPr="00944D4D" w:rsidRDefault="00D13F3C" w:rsidP="00D27142">
            <w:pPr>
              <w:overflowPunct w:val="0"/>
              <w:autoSpaceDE w:val="0"/>
              <w:autoSpaceDN w:val="0"/>
              <w:rPr>
                <w:rFonts w:ascii="ＭＳ 明朝" w:hAnsi="ＭＳ 明朝" w:cs="ＭＳ 明朝"/>
                <w:szCs w:val="21"/>
              </w:rPr>
            </w:pPr>
            <w:r w:rsidRPr="00944D4D">
              <w:rPr>
                <w:rFonts w:ascii="ＭＳ 明朝" w:hAnsi="ＭＳ 明朝" w:cs="ＭＳ 明朝" w:hint="eastAsia"/>
                <w:szCs w:val="21"/>
              </w:rPr>
              <w:t>法令改正により新たに事務が生じたため。</w:t>
            </w:r>
          </w:p>
        </w:tc>
        <w:tc>
          <w:tcPr>
            <w:tcW w:w="1995" w:type="dxa"/>
            <w:vMerge w:val="restart"/>
            <w:tcBorders>
              <w:left w:val="single" w:sz="4" w:space="0" w:color="auto"/>
              <w:right w:val="single" w:sz="4" w:space="0" w:color="auto"/>
            </w:tcBorders>
            <w:vAlign w:val="center"/>
          </w:tcPr>
          <w:p w:rsidR="00D13F3C" w:rsidRPr="00D13F3C" w:rsidRDefault="00D13F3C" w:rsidP="00D13F3C">
            <w:pPr>
              <w:autoSpaceDE w:val="0"/>
              <w:autoSpaceDN w:val="0"/>
              <w:rPr>
                <w:rFonts w:ascii="ＭＳ 明朝" w:hAnsi="ＭＳ 明朝" w:cs="ＭＳ 明朝"/>
                <w:szCs w:val="21"/>
              </w:rPr>
            </w:pPr>
            <w:r w:rsidRPr="00D13F3C">
              <w:rPr>
                <w:rFonts w:ascii="ＭＳ 明朝" w:hAnsi="ＭＳ 明朝" w:cs="ＭＳ 明朝" w:hint="eastAsia"/>
                <w:szCs w:val="21"/>
              </w:rPr>
              <w:t>民生局健康部</w:t>
            </w:r>
          </w:p>
          <w:p w:rsidR="00D13F3C" w:rsidRPr="00944D4D" w:rsidRDefault="00D13F3C" w:rsidP="00D13F3C">
            <w:pPr>
              <w:overflowPunct w:val="0"/>
              <w:autoSpaceDE w:val="0"/>
              <w:autoSpaceDN w:val="0"/>
              <w:rPr>
                <w:rFonts w:ascii="ＭＳ 明朝" w:hAnsi="ＭＳ 明朝" w:cs="ＭＳ 明朝"/>
                <w:szCs w:val="21"/>
              </w:rPr>
            </w:pPr>
            <w:r w:rsidRPr="00D13F3C">
              <w:rPr>
                <w:rFonts w:ascii="ＭＳ 明朝" w:hAnsi="ＭＳ 明朝" w:cs="ＭＳ 明朝" w:hint="eastAsia"/>
                <w:szCs w:val="21"/>
              </w:rPr>
              <w:t>保健所企画課</w:t>
            </w:r>
          </w:p>
        </w:tc>
      </w:tr>
      <w:tr w:rsidR="00D13F3C" w:rsidRPr="00944D4D" w:rsidTr="00D27142">
        <w:trPr>
          <w:cantSplit/>
          <w:trHeight w:val="1072"/>
        </w:trPr>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D13F3C" w:rsidRPr="00944D4D" w:rsidRDefault="00D13F3C" w:rsidP="00D27142">
            <w:pPr>
              <w:overflowPunct w:val="0"/>
              <w:autoSpaceDE w:val="0"/>
              <w:autoSpaceDN w:val="0"/>
              <w:jc w:val="right"/>
              <w:rPr>
                <w:rFonts w:ascii="ＭＳ 明朝" w:hAnsi="ＭＳ 明朝" w:cs="ＭＳ 明朝"/>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D13F3C" w:rsidRPr="00944D4D" w:rsidRDefault="00D13F3C" w:rsidP="00D27142">
            <w:pPr>
              <w:overflowPunct w:val="0"/>
              <w:autoSpaceDE w:val="0"/>
              <w:autoSpaceDN w:val="0"/>
              <w:jc w:val="right"/>
              <w:rPr>
                <w:rFonts w:ascii="ＭＳ 明朝" w:hAnsi="ＭＳ 明朝" w:cs="ＭＳ 明朝"/>
                <w:szCs w:val="21"/>
              </w:rPr>
            </w:pPr>
            <w:r>
              <w:rPr>
                <w:rFonts w:ascii="ＭＳ 明朝" w:hAnsi="ＭＳ 明朝" w:cs="ＭＳ 明朝" w:hint="eastAsia"/>
                <w:szCs w:val="21"/>
              </w:rPr>
              <w:t>40日</w:t>
            </w:r>
          </w:p>
        </w:tc>
        <w:tc>
          <w:tcPr>
            <w:tcW w:w="735" w:type="dxa"/>
            <w:tcBorders>
              <w:top w:val="single" w:sz="4" w:space="0" w:color="auto"/>
              <w:left w:val="single" w:sz="4" w:space="0" w:color="auto"/>
              <w:bottom w:val="single" w:sz="4" w:space="0" w:color="auto"/>
              <w:right w:val="single" w:sz="4" w:space="0" w:color="auto"/>
            </w:tcBorders>
            <w:vAlign w:val="center"/>
          </w:tcPr>
          <w:p w:rsidR="00D13F3C" w:rsidRPr="00944D4D" w:rsidRDefault="00D13F3C" w:rsidP="00D27142">
            <w:pPr>
              <w:overflowPunct w:val="0"/>
              <w:autoSpaceDE w:val="0"/>
              <w:autoSpaceDN w:val="0"/>
              <w:jc w:val="right"/>
              <w:rPr>
                <w:rFonts w:ascii="ＭＳ 明朝" w:hAnsi="ＭＳ 明朝" w:cs="ＭＳ 明朝"/>
                <w:szCs w:val="21"/>
              </w:rPr>
            </w:pPr>
            <w:r>
              <w:rPr>
                <w:rFonts w:ascii="ＭＳ 明朝" w:hAnsi="ＭＳ 明朝" w:cs="ＭＳ 明朝" w:hint="eastAsia"/>
                <w:szCs w:val="21"/>
              </w:rPr>
              <w:t>７日</w:t>
            </w:r>
          </w:p>
        </w:tc>
        <w:tc>
          <w:tcPr>
            <w:tcW w:w="4830" w:type="dxa"/>
            <w:vMerge/>
            <w:tcBorders>
              <w:left w:val="single" w:sz="4" w:space="0" w:color="auto"/>
              <w:right w:val="single" w:sz="4" w:space="0" w:color="auto"/>
            </w:tcBorders>
            <w:vAlign w:val="center"/>
          </w:tcPr>
          <w:p w:rsidR="00D13F3C" w:rsidRPr="00944D4D" w:rsidRDefault="00D13F3C" w:rsidP="00D27142">
            <w:pPr>
              <w:overflowPunct w:val="0"/>
              <w:autoSpaceDE w:val="0"/>
              <w:autoSpaceDN w:val="0"/>
              <w:rPr>
                <w:rFonts w:ascii="ＭＳ 明朝" w:hAnsi="ＭＳ 明朝" w:cs="ＭＳ 明朝"/>
                <w:szCs w:val="21"/>
              </w:rPr>
            </w:pPr>
          </w:p>
        </w:tc>
        <w:tc>
          <w:tcPr>
            <w:tcW w:w="1995" w:type="dxa"/>
            <w:vMerge/>
            <w:tcBorders>
              <w:left w:val="single" w:sz="4" w:space="0" w:color="auto"/>
              <w:right w:val="single" w:sz="4" w:space="0" w:color="auto"/>
            </w:tcBorders>
          </w:tcPr>
          <w:p w:rsidR="00D13F3C" w:rsidRPr="00944D4D" w:rsidRDefault="00D13F3C" w:rsidP="00D27142">
            <w:pPr>
              <w:overflowPunct w:val="0"/>
              <w:autoSpaceDE w:val="0"/>
              <w:autoSpaceDN w:val="0"/>
              <w:jc w:val="right"/>
              <w:rPr>
                <w:rFonts w:ascii="ＭＳ 明朝" w:hAnsi="ＭＳ 明朝" w:cs="ＭＳ 明朝"/>
                <w:szCs w:val="21"/>
              </w:rPr>
            </w:pPr>
          </w:p>
        </w:tc>
      </w:tr>
      <w:tr w:rsidR="00D13F3C" w:rsidRPr="00944D4D" w:rsidTr="00D27142">
        <w:trPr>
          <w:cantSplit/>
          <w:trHeight w:val="1072"/>
        </w:trPr>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D13F3C" w:rsidRPr="00944D4D" w:rsidRDefault="00D13F3C" w:rsidP="00D27142">
            <w:pPr>
              <w:overflowPunct w:val="0"/>
              <w:autoSpaceDE w:val="0"/>
              <w:autoSpaceDN w:val="0"/>
              <w:jc w:val="right"/>
              <w:rPr>
                <w:rFonts w:ascii="ＭＳ 明朝" w:hAnsi="ＭＳ 明朝" w:cs="ＭＳ 明朝"/>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D13F3C" w:rsidRPr="00944D4D" w:rsidRDefault="00D13F3C" w:rsidP="00D27142">
            <w:pPr>
              <w:overflowPunct w:val="0"/>
              <w:autoSpaceDE w:val="0"/>
              <w:autoSpaceDN w:val="0"/>
              <w:jc w:val="right"/>
              <w:rPr>
                <w:rFonts w:ascii="ＭＳ 明朝" w:hAnsi="ＭＳ 明朝" w:cs="ＭＳ 明朝"/>
                <w:szCs w:val="21"/>
              </w:rPr>
            </w:pPr>
            <w:r>
              <w:rPr>
                <w:rFonts w:ascii="ＭＳ 明朝" w:hAnsi="ＭＳ 明朝" w:cs="ＭＳ 明朝" w:hint="eastAsia"/>
                <w:szCs w:val="21"/>
              </w:rPr>
              <w:t>40日</w:t>
            </w:r>
          </w:p>
        </w:tc>
        <w:tc>
          <w:tcPr>
            <w:tcW w:w="735" w:type="dxa"/>
            <w:tcBorders>
              <w:top w:val="single" w:sz="4" w:space="0" w:color="auto"/>
              <w:left w:val="single" w:sz="4" w:space="0" w:color="auto"/>
              <w:bottom w:val="single" w:sz="4" w:space="0" w:color="auto"/>
              <w:right w:val="single" w:sz="4" w:space="0" w:color="auto"/>
            </w:tcBorders>
            <w:vAlign w:val="center"/>
          </w:tcPr>
          <w:p w:rsidR="00D13F3C" w:rsidRPr="00944D4D" w:rsidRDefault="00D13F3C" w:rsidP="00D27142">
            <w:pPr>
              <w:overflowPunct w:val="0"/>
              <w:autoSpaceDE w:val="0"/>
              <w:autoSpaceDN w:val="0"/>
              <w:jc w:val="right"/>
              <w:rPr>
                <w:rFonts w:ascii="ＭＳ 明朝" w:hAnsi="ＭＳ 明朝" w:cs="ＭＳ 明朝"/>
                <w:szCs w:val="21"/>
              </w:rPr>
            </w:pPr>
            <w:r>
              <w:rPr>
                <w:rFonts w:ascii="ＭＳ 明朝" w:hAnsi="ＭＳ 明朝" w:cs="ＭＳ 明朝" w:hint="eastAsia"/>
                <w:szCs w:val="21"/>
              </w:rPr>
              <w:t>７日</w:t>
            </w:r>
          </w:p>
        </w:tc>
        <w:tc>
          <w:tcPr>
            <w:tcW w:w="4830" w:type="dxa"/>
            <w:vMerge/>
            <w:tcBorders>
              <w:left w:val="single" w:sz="4" w:space="0" w:color="auto"/>
              <w:right w:val="single" w:sz="4" w:space="0" w:color="auto"/>
            </w:tcBorders>
            <w:vAlign w:val="center"/>
          </w:tcPr>
          <w:p w:rsidR="00D13F3C" w:rsidRPr="00944D4D" w:rsidRDefault="00D13F3C" w:rsidP="00D27142">
            <w:pPr>
              <w:overflowPunct w:val="0"/>
              <w:autoSpaceDE w:val="0"/>
              <w:autoSpaceDN w:val="0"/>
              <w:rPr>
                <w:rFonts w:ascii="ＭＳ 明朝" w:hAnsi="ＭＳ 明朝" w:cs="ＭＳ 明朝"/>
                <w:szCs w:val="21"/>
              </w:rPr>
            </w:pPr>
          </w:p>
        </w:tc>
        <w:tc>
          <w:tcPr>
            <w:tcW w:w="1995" w:type="dxa"/>
            <w:vMerge/>
            <w:tcBorders>
              <w:left w:val="single" w:sz="4" w:space="0" w:color="auto"/>
              <w:right w:val="single" w:sz="4" w:space="0" w:color="auto"/>
            </w:tcBorders>
          </w:tcPr>
          <w:p w:rsidR="00D13F3C" w:rsidRPr="00944D4D" w:rsidRDefault="00D13F3C" w:rsidP="00D27142">
            <w:pPr>
              <w:overflowPunct w:val="0"/>
              <w:autoSpaceDE w:val="0"/>
              <w:autoSpaceDN w:val="0"/>
              <w:jc w:val="right"/>
              <w:rPr>
                <w:rFonts w:ascii="ＭＳ 明朝" w:hAnsi="ＭＳ 明朝" w:cs="ＭＳ 明朝"/>
                <w:szCs w:val="21"/>
              </w:rPr>
            </w:pPr>
          </w:p>
        </w:tc>
      </w:tr>
      <w:tr w:rsidR="00D13F3C" w:rsidRPr="00944D4D" w:rsidTr="00D13F3C">
        <w:trPr>
          <w:cantSplit/>
          <w:trHeight w:val="1095"/>
        </w:trPr>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D13F3C" w:rsidRPr="00944D4D" w:rsidRDefault="00D13F3C" w:rsidP="00D27142">
            <w:pPr>
              <w:overflowPunct w:val="0"/>
              <w:autoSpaceDE w:val="0"/>
              <w:autoSpaceDN w:val="0"/>
              <w:jc w:val="right"/>
              <w:rPr>
                <w:rFonts w:ascii="ＭＳ 明朝" w:hAnsi="ＭＳ 明朝" w:cs="ＭＳ 明朝"/>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D13F3C" w:rsidRPr="00944D4D" w:rsidRDefault="00D13F3C" w:rsidP="00D27142">
            <w:pPr>
              <w:overflowPunct w:val="0"/>
              <w:autoSpaceDE w:val="0"/>
              <w:autoSpaceDN w:val="0"/>
              <w:jc w:val="right"/>
              <w:rPr>
                <w:rFonts w:ascii="ＭＳ 明朝" w:hAnsi="ＭＳ 明朝" w:cs="ＭＳ 明朝"/>
                <w:szCs w:val="21"/>
              </w:rPr>
            </w:pPr>
            <w:r>
              <w:rPr>
                <w:rFonts w:ascii="ＭＳ 明朝" w:hAnsi="ＭＳ 明朝" w:cs="ＭＳ 明朝" w:hint="eastAsia"/>
                <w:szCs w:val="21"/>
              </w:rPr>
              <w:t>40日</w:t>
            </w:r>
          </w:p>
        </w:tc>
        <w:tc>
          <w:tcPr>
            <w:tcW w:w="735" w:type="dxa"/>
            <w:tcBorders>
              <w:top w:val="single" w:sz="4" w:space="0" w:color="auto"/>
              <w:left w:val="single" w:sz="4" w:space="0" w:color="auto"/>
              <w:bottom w:val="single" w:sz="4" w:space="0" w:color="auto"/>
              <w:right w:val="single" w:sz="4" w:space="0" w:color="auto"/>
            </w:tcBorders>
            <w:vAlign w:val="center"/>
          </w:tcPr>
          <w:p w:rsidR="00D13F3C" w:rsidRPr="00944D4D" w:rsidRDefault="00D13F3C" w:rsidP="00D27142">
            <w:pPr>
              <w:overflowPunct w:val="0"/>
              <w:autoSpaceDE w:val="0"/>
              <w:autoSpaceDN w:val="0"/>
              <w:jc w:val="right"/>
              <w:rPr>
                <w:rFonts w:ascii="ＭＳ 明朝" w:hAnsi="ＭＳ 明朝" w:cs="ＭＳ 明朝"/>
                <w:szCs w:val="21"/>
              </w:rPr>
            </w:pPr>
            <w:r>
              <w:rPr>
                <w:rFonts w:ascii="ＭＳ 明朝" w:hAnsi="ＭＳ 明朝" w:cs="ＭＳ 明朝" w:hint="eastAsia"/>
                <w:szCs w:val="21"/>
              </w:rPr>
              <w:t>７日</w:t>
            </w:r>
          </w:p>
        </w:tc>
        <w:tc>
          <w:tcPr>
            <w:tcW w:w="4830" w:type="dxa"/>
            <w:vMerge/>
            <w:tcBorders>
              <w:left w:val="single" w:sz="4" w:space="0" w:color="auto"/>
              <w:right w:val="single" w:sz="4" w:space="0" w:color="auto"/>
            </w:tcBorders>
            <w:vAlign w:val="center"/>
          </w:tcPr>
          <w:p w:rsidR="00D13F3C" w:rsidRPr="00944D4D" w:rsidRDefault="00D13F3C" w:rsidP="00D27142">
            <w:pPr>
              <w:overflowPunct w:val="0"/>
              <w:autoSpaceDE w:val="0"/>
              <w:autoSpaceDN w:val="0"/>
              <w:rPr>
                <w:rFonts w:ascii="ＭＳ 明朝" w:hAnsi="ＭＳ 明朝" w:cs="ＭＳ 明朝"/>
                <w:szCs w:val="21"/>
              </w:rPr>
            </w:pPr>
          </w:p>
        </w:tc>
        <w:tc>
          <w:tcPr>
            <w:tcW w:w="1995" w:type="dxa"/>
            <w:vMerge/>
            <w:tcBorders>
              <w:left w:val="single" w:sz="4" w:space="0" w:color="auto"/>
              <w:right w:val="single" w:sz="4" w:space="0" w:color="auto"/>
            </w:tcBorders>
          </w:tcPr>
          <w:p w:rsidR="00D13F3C" w:rsidRPr="00944D4D" w:rsidRDefault="00D13F3C" w:rsidP="00D27142">
            <w:pPr>
              <w:overflowPunct w:val="0"/>
              <w:autoSpaceDE w:val="0"/>
              <w:autoSpaceDN w:val="0"/>
              <w:jc w:val="right"/>
              <w:rPr>
                <w:rFonts w:ascii="ＭＳ 明朝" w:hAnsi="ＭＳ 明朝" w:cs="ＭＳ 明朝"/>
                <w:szCs w:val="21"/>
              </w:rPr>
            </w:pPr>
          </w:p>
        </w:tc>
      </w:tr>
      <w:tr w:rsidR="00D27142" w:rsidRPr="00944D4D" w:rsidTr="00672C60">
        <w:trPr>
          <w:cantSplit/>
          <w:trHeight w:val="1095"/>
        </w:trPr>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D27142" w:rsidRPr="00944D4D" w:rsidRDefault="00D27142" w:rsidP="00D27142">
            <w:pPr>
              <w:overflowPunct w:val="0"/>
              <w:autoSpaceDE w:val="0"/>
              <w:autoSpaceDN w:val="0"/>
              <w:jc w:val="right"/>
              <w:rPr>
                <w:rFonts w:ascii="ＭＳ 明朝" w:hAnsi="ＭＳ 明朝" w:cs="ＭＳ 明朝"/>
                <w:szCs w:val="21"/>
              </w:rPr>
            </w:pP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D27142" w:rsidRPr="00944D4D" w:rsidRDefault="00D27142" w:rsidP="00D27142">
            <w:pPr>
              <w:overflowPunct w:val="0"/>
              <w:autoSpaceDE w:val="0"/>
              <w:autoSpaceDN w:val="0"/>
              <w:jc w:val="right"/>
              <w:rPr>
                <w:rFonts w:ascii="ＭＳ 明朝" w:hAnsi="ＭＳ 明朝" w:cs="ＭＳ 明朝"/>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D27142" w:rsidRPr="00944D4D" w:rsidRDefault="00D13F3C" w:rsidP="00D27142">
            <w:pPr>
              <w:overflowPunct w:val="0"/>
              <w:autoSpaceDE w:val="0"/>
              <w:autoSpaceDN w:val="0"/>
              <w:jc w:val="right"/>
              <w:rPr>
                <w:rFonts w:ascii="ＭＳ 明朝" w:hAnsi="ＭＳ 明朝" w:cs="ＭＳ 明朝"/>
                <w:szCs w:val="21"/>
              </w:rPr>
            </w:pPr>
            <w:r>
              <w:rPr>
                <w:rFonts w:ascii="ＭＳ 明朝" w:hAnsi="ＭＳ 明朝" w:cs="ＭＳ 明朝" w:hint="eastAsia"/>
                <w:szCs w:val="21"/>
              </w:rPr>
              <w:t>２日</w:t>
            </w:r>
          </w:p>
        </w:tc>
        <w:tc>
          <w:tcPr>
            <w:tcW w:w="4830" w:type="dxa"/>
            <w:tcBorders>
              <w:left w:val="single" w:sz="4" w:space="0" w:color="auto"/>
              <w:bottom w:val="single" w:sz="4" w:space="0" w:color="auto"/>
              <w:right w:val="single" w:sz="4" w:space="0" w:color="auto"/>
            </w:tcBorders>
            <w:vAlign w:val="center"/>
          </w:tcPr>
          <w:p w:rsidR="00D27142" w:rsidRPr="00944D4D" w:rsidRDefault="00672C60" w:rsidP="00D27142">
            <w:pPr>
              <w:overflowPunct w:val="0"/>
              <w:autoSpaceDE w:val="0"/>
              <w:autoSpaceDN w:val="0"/>
              <w:rPr>
                <w:rFonts w:ascii="ＭＳ 明朝" w:hAnsi="ＭＳ 明朝" w:cs="ＭＳ 明朝"/>
                <w:szCs w:val="21"/>
              </w:rPr>
            </w:pPr>
            <w:r w:rsidRPr="00944D4D">
              <w:rPr>
                <w:rFonts w:ascii="ＭＳ 明朝" w:hAnsi="ＭＳ 明朝" w:cs="ＭＳ 明朝" w:hint="eastAsia"/>
                <w:szCs w:val="21"/>
              </w:rPr>
              <w:t>本件許認可事務に係る事例の蓄積により、標準的な処理期間を設定することが可能となったため。</w:t>
            </w:r>
          </w:p>
        </w:tc>
        <w:tc>
          <w:tcPr>
            <w:tcW w:w="1995" w:type="dxa"/>
            <w:tcBorders>
              <w:left w:val="single" w:sz="4" w:space="0" w:color="auto"/>
              <w:bottom w:val="single" w:sz="4" w:space="0" w:color="auto"/>
              <w:right w:val="single" w:sz="4" w:space="0" w:color="auto"/>
            </w:tcBorders>
            <w:vAlign w:val="center"/>
          </w:tcPr>
          <w:p w:rsidR="00672C60" w:rsidRDefault="00672C60" w:rsidP="00672C60">
            <w:pPr>
              <w:overflowPunct w:val="0"/>
              <w:autoSpaceDE w:val="0"/>
              <w:autoSpaceDN w:val="0"/>
              <w:rPr>
                <w:rFonts w:ascii="ＭＳ 明朝" w:hAnsi="ＭＳ 明朝" w:cs="ＭＳ 明朝"/>
                <w:szCs w:val="21"/>
              </w:rPr>
            </w:pPr>
            <w:r>
              <w:rPr>
                <w:rFonts w:ascii="ＭＳ 明朝" w:hAnsi="ＭＳ 明朝" w:cs="ＭＳ 明朝" w:hint="eastAsia"/>
                <w:szCs w:val="21"/>
              </w:rPr>
              <w:t>民生局こども家庭支援センター</w:t>
            </w:r>
          </w:p>
          <w:p w:rsidR="00672C60" w:rsidRPr="00944D4D" w:rsidRDefault="00672C60" w:rsidP="00672C60">
            <w:pPr>
              <w:overflowPunct w:val="0"/>
              <w:autoSpaceDE w:val="0"/>
              <w:autoSpaceDN w:val="0"/>
              <w:rPr>
                <w:rFonts w:ascii="ＭＳ 明朝" w:hAnsi="ＭＳ 明朝" w:cs="ＭＳ 明朝"/>
                <w:szCs w:val="21"/>
              </w:rPr>
            </w:pPr>
            <w:r>
              <w:rPr>
                <w:rFonts w:ascii="ＭＳ 明朝" w:hAnsi="ＭＳ 明朝" w:cs="ＭＳ 明朝" w:hint="eastAsia"/>
                <w:szCs w:val="21"/>
              </w:rPr>
              <w:t>こども給付課</w:t>
            </w:r>
          </w:p>
        </w:tc>
      </w:tr>
    </w:tbl>
    <w:p w:rsidR="00527B9B" w:rsidRDefault="00527B9B">
      <w:pPr>
        <w:widowControl/>
        <w:jc w:val="left"/>
        <w:rPr>
          <w:rFonts w:ascii="ＭＳ ゴシック" w:eastAsia="ＭＳ ゴシック" w:hAnsi="ＭＳ ゴシック"/>
          <w:b/>
          <w:sz w:val="24"/>
        </w:rPr>
      </w:pPr>
    </w:p>
    <w:p w:rsidR="00527B9B" w:rsidRDefault="00527B9B">
      <w:pPr>
        <w:widowControl/>
        <w:jc w:val="left"/>
        <w:rPr>
          <w:rFonts w:ascii="ＭＳ ゴシック" w:eastAsia="ＭＳ ゴシック" w:hAnsi="ＭＳ ゴシック"/>
          <w:b/>
          <w:sz w:val="24"/>
        </w:rPr>
      </w:pPr>
    </w:p>
    <w:tbl>
      <w:tblPr>
        <w:tblpPr w:leftFromText="142" w:rightFromText="142" w:vertAnchor="text" w:horzAnchor="margin" w:tblpX="99" w:tblpY="10"/>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2526"/>
        <w:gridCol w:w="3669"/>
        <w:gridCol w:w="945"/>
        <w:gridCol w:w="735"/>
        <w:gridCol w:w="735"/>
      </w:tblGrid>
      <w:tr w:rsidR="00744679" w:rsidRPr="00A050FE" w:rsidTr="00744679">
        <w:trPr>
          <w:cantSplit/>
          <w:trHeight w:val="533"/>
        </w:trPr>
        <w:tc>
          <w:tcPr>
            <w:tcW w:w="414" w:type="dxa"/>
            <w:vMerge w:val="restart"/>
            <w:shd w:val="clear" w:color="auto" w:fill="auto"/>
            <w:vAlign w:val="center"/>
          </w:tcPr>
          <w:p w:rsidR="00744679" w:rsidRPr="00E5366F" w:rsidRDefault="00744679" w:rsidP="00744679">
            <w:pPr>
              <w:jc w:val="center"/>
              <w:rPr>
                <w:rFonts w:ascii="ＭＳ ゴシック" w:eastAsia="ＭＳ ゴシック" w:hAnsi="ＭＳ ゴシック"/>
                <w:szCs w:val="21"/>
              </w:rPr>
            </w:pPr>
            <w:r w:rsidRPr="00E5366F">
              <w:rPr>
                <w:rFonts w:ascii="ＭＳ ゴシック" w:eastAsia="ＭＳ ゴシック" w:hAnsi="ＭＳ ゴシック" w:hint="eastAsia"/>
                <w:szCs w:val="21"/>
              </w:rPr>
              <w:t>№</w:t>
            </w:r>
          </w:p>
        </w:tc>
        <w:tc>
          <w:tcPr>
            <w:tcW w:w="2526" w:type="dxa"/>
            <w:vMerge w:val="restart"/>
            <w:tcBorders>
              <w:top w:val="single" w:sz="4" w:space="0" w:color="auto"/>
              <w:left w:val="single" w:sz="4" w:space="0" w:color="auto"/>
              <w:right w:val="single" w:sz="4" w:space="0" w:color="auto"/>
            </w:tcBorders>
            <w:vAlign w:val="center"/>
          </w:tcPr>
          <w:p w:rsidR="00744679" w:rsidRPr="00E5366F" w:rsidRDefault="00744679" w:rsidP="00744679">
            <w:pPr>
              <w:overflowPunct w:val="0"/>
              <w:autoSpaceDE w:val="0"/>
              <w:autoSpaceDN w:val="0"/>
              <w:jc w:val="center"/>
              <w:rPr>
                <w:rFonts w:ascii="ＭＳ ゴシック" w:eastAsia="ＭＳ ゴシック" w:hAnsi="ＭＳ ゴシック"/>
                <w:szCs w:val="21"/>
              </w:rPr>
            </w:pPr>
            <w:r w:rsidRPr="00E5366F">
              <w:rPr>
                <w:rFonts w:ascii="ＭＳ ゴシック" w:eastAsia="ＭＳ ゴシック" w:hAnsi="ＭＳ ゴシック" w:hint="eastAsia"/>
                <w:szCs w:val="21"/>
              </w:rPr>
              <w:t>許認可等事務</w:t>
            </w:r>
            <w:r>
              <w:rPr>
                <w:rFonts w:ascii="ＭＳ ゴシック" w:eastAsia="ＭＳ ゴシック" w:hAnsi="ＭＳ ゴシック" w:hint="eastAsia"/>
                <w:szCs w:val="21"/>
              </w:rPr>
              <w:t>名</w:t>
            </w:r>
          </w:p>
        </w:tc>
        <w:tc>
          <w:tcPr>
            <w:tcW w:w="3669" w:type="dxa"/>
            <w:vMerge w:val="restart"/>
            <w:tcBorders>
              <w:top w:val="single" w:sz="4" w:space="0" w:color="auto"/>
              <w:left w:val="single" w:sz="4" w:space="0" w:color="auto"/>
              <w:right w:val="single" w:sz="4" w:space="0" w:color="auto"/>
            </w:tcBorders>
            <w:vAlign w:val="center"/>
          </w:tcPr>
          <w:p w:rsidR="00744679" w:rsidRPr="00E5366F" w:rsidRDefault="00744679" w:rsidP="00744679">
            <w:pPr>
              <w:overflowPunct w:val="0"/>
              <w:autoSpaceDE w:val="0"/>
              <w:autoSpaceDN w:val="0"/>
              <w:jc w:val="center"/>
              <w:rPr>
                <w:rFonts w:ascii="ＭＳ ゴシック" w:eastAsia="ＭＳ ゴシック" w:hAnsi="ＭＳ ゴシック"/>
                <w:szCs w:val="21"/>
              </w:rPr>
            </w:pPr>
            <w:r w:rsidRPr="00E5366F">
              <w:rPr>
                <w:rFonts w:ascii="ＭＳ ゴシック" w:eastAsia="ＭＳ ゴシック" w:hAnsi="ＭＳ ゴシック" w:hint="eastAsia"/>
                <w:szCs w:val="21"/>
              </w:rPr>
              <w:t>根　拠　法　令</w:t>
            </w:r>
          </w:p>
        </w:tc>
        <w:tc>
          <w:tcPr>
            <w:tcW w:w="945" w:type="dxa"/>
            <w:vMerge w:val="restart"/>
            <w:tcBorders>
              <w:top w:val="single" w:sz="4" w:space="0" w:color="auto"/>
              <w:left w:val="single" w:sz="4" w:space="0" w:color="auto"/>
              <w:right w:val="single" w:sz="4" w:space="0" w:color="auto"/>
            </w:tcBorders>
            <w:textDirection w:val="tbRlV"/>
            <w:vAlign w:val="center"/>
          </w:tcPr>
          <w:p w:rsidR="00744679" w:rsidRPr="00A050FE" w:rsidRDefault="00744679" w:rsidP="00744679">
            <w:pPr>
              <w:overflowPunct w:val="0"/>
              <w:autoSpaceDE w:val="0"/>
              <w:autoSpaceDN w:val="0"/>
              <w:ind w:left="113" w:right="113"/>
              <w:jc w:val="center"/>
              <w:rPr>
                <w:rFonts w:ascii="ＭＳ ゴシック" w:eastAsia="ＭＳ ゴシック" w:hAnsi="ＭＳ ゴシック"/>
                <w:szCs w:val="21"/>
              </w:rPr>
            </w:pPr>
            <w:r w:rsidRPr="00E5366F">
              <w:rPr>
                <w:rFonts w:ascii="ＭＳ ゴシック" w:eastAsia="ＭＳ ゴシック" w:hAnsi="ＭＳ ゴシック" w:hint="eastAsia"/>
                <w:szCs w:val="21"/>
              </w:rPr>
              <w:t>標準処理期間</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44679" w:rsidRPr="00A050FE" w:rsidRDefault="00744679" w:rsidP="00744679">
            <w:pPr>
              <w:overflowPunct w:val="0"/>
              <w:autoSpaceDE w:val="0"/>
              <w:autoSpaceDN w:val="0"/>
              <w:jc w:val="right"/>
              <w:rPr>
                <w:rFonts w:ascii="ＭＳ ゴシック" w:eastAsia="ＭＳ ゴシック" w:hAnsi="ＭＳ ゴシック"/>
                <w:szCs w:val="21"/>
              </w:rPr>
            </w:pPr>
            <w:r>
              <w:rPr>
                <w:rFonts w:ascii="ＭＳ ゴシック" w:eastAsia="ＭＳ ゴシック" w:hAnsi="ＭＳ ゴシック" w:hint="eastAsia"/>
                <w:szCs w:val="21"/>
              </w:rPr>
              <w:t>内</w:t>
            </w:r>
          </w:p>
        </w:tc>
      </w:tr>
      <w:tr w:rsidR="00744679" w:rsidRPr="00A050FE" w:rsidTr="00744679">
        <w:trPr>
          <w:cantSplit/>
          <w:trHeight w:val="1966"/>
        </w:trPr>
        <w:tc>
          <w:tcPr>
            <w:tcW w:w="414" w:type="dxa"/>
            <w:vMerge/>
            <w:shd w:val="clear" w:color="auto" w:fill="auto"/>
            <w:vAlign w:val="center"/>
          </w:tcPr>
          <w:p w:rsidR="00744679" w:rsidRPr="00E5366F" w:rsidRDefault="00744679" w:rsidP="00744679">
            <w:pPr>
              <w:jc w:val="center"/>
              <w:rPr>
                <w:rFonts w:ascii="ＭＳ ゴシック" w:eastAsia="ＭＳ ゴシック" w:hAnsi="ＭＳ ゴシック"/>
                <w:szCs w:val="21"/>
              </w:rPr>
            </w:pPr>
          </w:p>
        </w:tc>
        <w:tc>
          <w:tcPr>
            <w:tcW w:w="2526" w:type="dxa"/>
            <w:vMerge/>
            <w:tcBorders>
              <w:left w:val="single" w:sz="4" w:space="0" w:color="auto"/>
              <w:bottom w:val="single" w:sz="4" w:space="0" w:color="auto"/>
              <w:right w:val="single" w:sz="4" w:space="0" w:color="auto"/>
            </w:tcBorders>
            <w:vAlign w:val="center"/>
          </w:tcPr>
          <w:p w:rsidR="00744679" w:rsidRPr="00E5366F" w:rsidRDefault="00744679" w:rsidP="00744679">
            <w:pPr>
              <w:overflowPunct w:val="0"/>
              <w:autoSpaceDE w:val="0"/>
              <w:autoSpaceDN w:val="0"/>
              <w:jc w:val="center"/>
              <w:rPr>
                <w:rFonts w:ascii="ＭＳ ゴシック" w:eastAsia="ＭＳ ゴシック" w:hAnsi="ＭＳ ゴシック"/>
                <w:kern w:val="0"/>
                <w:szCs w:val="21"/>
              </w:rPr>
            </w:pPr>
          </w:p>
        </w:tc>
        <w:tc>
          <w:tcPr>
            <w:tcW w:w="3669" w:type="dxa"/>
            <w:vMerge/>
            <w:tcBorders>
              <w:left w:val="single" w:sz="4" w:space="0" w:color="auto"/>
              <w:bottom w:val="single" w:sz="4" w:space="0" w:color="auto"/>
              <w:right w:val="single" w:sz="4" w:space="0" w:color="auto"/>
            </w:tcBorders>
            <w:vAlign w:val="center"/>
          </w:tcPr>
          <w:p w:rsidR="00744679" w:rsidRPr="00E5366F" w:rsidRDefault="00744679" w:rsidP="00744679">
            <w:pPr>
              <w:overflowPunct w:val="0"/>
              <w:autoSpaceDE w:val="0"/>
              <w:autoSpaceDN w:val="0"/>
              <w:jc w:val="center"/>
              <w:rPr>
                <w:rFonts w:ascii="ＭＳ ゴシック" w:eastAsia="ＭＳ ゴシック" w:hAnsi="ＭＳ ゴシック"/>
                <w:kern w:val="0"/>
                <w:szCs w:val="21"/>
              </w:rPr>
            </w:pPr>
          </w:p>
        </w:tc>
        <w:tc>
          <w:tcPr>
            <w:tcW w:w="945" w:type="dxa"/>
            <w:vMerge/>
            <w:tcBorders>
              <w:left w:val="single" w:sz="4" w:space="0" w:color="auto"/>
              <w:bottom w:val="single" w:sz="4" w:space="0" w:color="auto"/>
              <w:right w:val="single" w:sz="4" w:space="0" w:color="auto"/>
            </w:tcBorders>
            <w:vAlign w:val="center"/>
          </w:tcPr>
          <w:p w:rsidR="00744679" w:rsidRPr="00E5366F" w:rsidRDefault="00744679" w:rsidP="00744679">
            <w:pPr>
              <w:overflowPunct w:val="0"/>
              <w:autoSpaceDE w:val="0"/>
              <w:autoSpaceDN w:val="0"/>
              <w:jc w:val="center"/>
              <w:rPr>
                <w:rFonts w:ascii="ＭＳ ゴシック" w:eastAsia="ＭＳ ゴシック" w:hAnsi="ＭＳ ゴシック"/>
                <w:kern w:val="0"/>
                <w:szCs w:val="21"/>
              </w:rPr>
            </w:pPr>
          </w:p>
        </w:tc>
        <w:tc>
          <w:tcPr>
            <w:tcW w:w="735" w:type="dxa"/>
            <w:tcBorders>
              <w:top w:val="single" w:sz="4" w:space="0" w:color="auto"/>
              <w:left w:val="single" w:sz="4" w:space="0" w:color="auto"/>
              <w:bottom w:val="single" w:sz="4" w:space="0" w:color="auto"/>
              <w:right w:val="single" w:sz="4" w:space="0" w:color="auto"/>
            </w:tcBorders>
            <w:textDirection w:val="tbRlV"/>
            <w:vAlign w:val="center"/>
          </w:tcPr>
          <w:p w:rsidR="00744679" w:rsidRPr="00A050FE" w:rsidRDefault="00744679" w:rsidP="00744679">
            <w:pPr>
              <w:overflowPunct w:val="0"/>
              <w:autoSpaceDE w:val="0"/>
              <w:autoSpaceDN w:val="0"/>
              <w:ind w:left="113" w:right="113"/>
              <w:jc w:val="center"/>
              <w:rPr>
                <w:rFonts w:ascii="ＭＳ ゴシック" w:eastAsia="ＭＳ ゴシック" w:hAnsi="ＭＳ ゴシック"/>
                <w:szCs w:val="21"/>
              </w:rPr>
            </w:pPr>
            <w:r w:rsidRPr="00A050FE">
              <w:rPr>
                <w:rFonts w:ascii="ＭＳ ゴシック" w:eastAsia="ＭＳ ゴシック" w:hAnsi="ＭＳ ゴシック" w:hint="eastAsia"/>
                <w:szCs w:val="21"/>
              </w:rPr>
              <w:t>申請書の形式審査</w:t>
            </w:r>
          </w:p>
        </w:tc>
        <w:tc>
          <w:tcPr>
            <w:tcW w:w="735" w:type="dxa"/>
            <w:tcBorders>
              <w:top w:val="single" w:sz="4" w:space="0" w:color="auto"/>
              <w:left w:val="single" w:sz="4" w:space="0" w:color="auto"/>
              <w:bottom w:val="single" w:sz="4" w:space="0" w:color="auto"/>
              <w:right w:val="single" w:sz="4" w:space="0" w:color="auto"/>
            </w:tcBorders>
            <w:textDirection w:val="tbRlV"/>
            <w:vAlign w:val="center"/>
          </w:tcPr>
          <w:p w:rsidR="00744679" w:rsidRPr="00A050FE" w:rsidRDefault="00744679" w:rsidP="00744679">
            <w:pPr>
              <w:overflowPunct w:val="0"/>
              <w:autoSpaceDE w:val="0"/>
              <w:autoSpaceDN w:val="0"/>
              <w:ind w:left="113" w:right="113"/>
              <w:jc w:val="center"/>
              <w:rPr>
                <w:rFonts w:ascii="ＭＳ ゴシック" w:eastAsia="ＭＳ ゴシック" w:hAnsi="ＭＳ ゴシック"/>
                <w:szCs w:val="21"/>
              </w:rPr>
            </w:pPr>
            <w:r w:rsidRPr="00A050FE">
              <w:rPr>
                <w:rFonts w:ascii="ＭＳ ゴシック" w:eastAsia="ＭＳ ゴシック" w:hAnsi="ＭＳ ゴシック" w:hint="eastAsia"/>
                <w:szCs w:val="21"/>
              </w:rPr>
              <w:t>申請内容の審査</w:t>
            </w:r>
          </w:p>
        </w:tc>
      </w:tr>
      <w:tr w:rsidR="00744679" w:rsidTr="00744679">
        <w:trPr>
          <w:cantSplit/>
          <w:trHeight w:val="1062"/>
        </w:trPr>
        <w:tc>
          <w:tcPr>
            <w:tcW w:w="414" w:type="dxa"/>
            <w:shd w:val="clear" w:color="auto" w:fill="auto"/>
            <w:vAlign w:val="center"/>
          </w:tcPr>
          <w:p w:rsidR="00744679" w:rsidRPr="00A050FE" w:rsidRDefault="00744679" w:rsidP="00744679">
            <w:pPr>
              <w:autoSpaceDE w:val="0"/>
              <w:autoSpaceDN w:val="0"/>
              <w:jc w:val="center"/>
              <w:rPr>
                <w:rFonts w:ascii="ＭＳ 明朝" w:hAnsi="ＭＳ 明朝"/>
                <w:szCs w:val="21"/>
              </w:rPr>
            </w:pPr>
            <w:r>
              <w:rPr>
                <w:rFonts w:ascii="ＭＳ 明朝" w:hAnsi="ＭＳ 明朝" w:hint="eastAsia"/>
                <w:szCs w:val="21"/>
              </w:rPr>
              <w:t>10</w:t>
            </w:r>
          </w:p>
        </w:tc>
        <w:tc>
          <w:tcPr>
            <w:tcW w:w="2526" w:type="dxa"/>
            <w:tcBorders>
              <w:top w:val="single" w:sz="4" w:space="0" w:color="auto"/>
              <w:left w:val="single" w:sz="4" w:space="0" w:color="auto"/>
              <w:bottom w:val="single" w:sz="4" w:space="0" w:color="auto"/>
              <w:right w:val="single" w:sz="4" w:space="0" w:color="auto"/>
            </w:tcBorders>
            <w:vAlign w:val="center"/>
          </w:tcPr>
          <w:p w:rsidR="00744679" w:rsidRDefault="00744679" w:rsidP="00744679">
            <w:pPr>
              <w:rPr>
                <w:rFonts w:ascii="ＭＳ 明朝" w:hAnsi="ＭＳ 明朝" w:cs="ＭＳ Ｐゴシック"/>
                <w:szCs w:val="21"/>
              </w:rPr>
            </w:pPr>
            <w:r>
              <w:rPr>
                <w:rFonts w:ascii="ＭＳ 明朝" w:hAnsi="ＭＳ 明朝" w:cs="ＭＳ Ｐゴシック" w:hint="eastAsia"/>
                <w:szCs w:val="21"/>
              </w:rPr>
              <w:t>建築物の耐震改修計画の認定</w:t>
            </w:r>
          </w:p>
        </w:tc>
        <w:tc>
          <w:tcPr>
            <w:tcW w:w="3669" w:type="dxa"/>
            <w:tcBorders>
              <w:top w:val="single" w:sz="4" w:space="0" w:color="auto"/>
              <w:left w:val="single" w:sz="4" w:space="0" w:color="auto"/>
              <w:bottom w:val="single" w:sz="4" w:space="0" w:color="auto"/>
              <w:right w:val="single" w:sz="4" w:space="0" w:color="auto"/>
            </w:tcBorders>
            <w:vAlign w:val="center"/>
          </w:tcPr>
          <w:p w:rsidR="00744679" w:rsidRDefault="00744679" w:rsidP="00744679">
            <w:pPr>
              <w:rPr>
                <w:rFonts w:ascii="ＭＳ 明朝" w:hAnsi="ＭＳ 明朝" w:cs="ＭＳ Ｐゴシック"/>
                <w:szCs w:val="21"/>
              </w:rPr>
            </w:pPr>
            <w:r>
              <w:rPr>
                <w:rFonts w:ascii="ＭＳ 明朝" w:hAnsi="ＭＳ 明朝" w:cs="ＭＳ Ｐゴシック" w:hint="eastAsia"/>
                <w:szCs w:val="21"/>
              </w:rPr>
              <w:t>建築物の耐震改修の促進に関する法律第17条第３項</w:t>
            </w:r>
          </w:p>
        </w:tc>
        <w:tc>
          <w:tcPr>
            <w:tcW w:w="945" w:type="dxa"/>
            <w:tcBorders>
              <w:top w:val="single" w:sz="4" w:space="0" w:color="auto"/>
              <w:left w:val="single" w:sz="4" w:space="0" w:color="auto"/>
              <w:bottom w:val="single" w:sz="4" w:space="0" w:color="auto"/>
              <w:right w:val="single" w:sz="4" w:space="0" w:color="auto"/>
            </w:tcBorders>
            <w:vAlign w:val="center"/>
          </w:tcPr>
          <w:p w:rsidR="00744679" w:rsidRDefault="00744679" w:rsidP="00744679">
            <w:pPr>
              <w:jc w:val="center"/>
              <w:rPr>
                <w:rFonts w:ascii="ＭＳ 明朝" w:hAnsi="ＭＳ 明朝" w:cs="ＭＳ Ｐゴシック"/>
                <w:szCs w:val="21"/>
              </w:rPr>
            </w:pPr>
            <w:r>
              <w:rPr>
                <w:rFonts w:ascii="ＭＳ 明朝" w:hAnsi="ＭＳ 明朝" w:cs="ＭＳ Ｐゴシック" w:hint="eastAsia"/>
                <w:szCs w:val="21"/>
              </w:rPr>
              <w:t>60日</w:t>
            </w:r>
          </w:p>
        </w:tc>
        <w:tc>
          <w:tcPr>
            <w:tcW w:w="735" w:type="dxa"/>
            <w:tcBorders>
              <w:top w:val="single" w:sz="4" w:space="0" w:color="auto"/>
              <w:left w:val="single" w:sz="4" w:space="0" w:color="auto"/>
              <w:bottom w:val="single" w:sz="4" w:space="0" w:color="auto"/>
              <w:right w:val="single" w:sz="4" w:space="0" w:color="auto"/>
            </w:tcBorders>
            <w:vAlign w:val="center"/>
          </w:tcPr>
          <w:p w:rsidR="00744679" w:rsidRDefault="00744679" w:rsidP="00744679">
            <w:pPr>
              <w:overflowPunct w:val="0"/>
              <w:autoSpaceDE w:val="0"/>
              <w:autoSpaceDN w:val="0"/>
              <w:jc w:val="right"/>
              <w:rPr>
                <w:rFonts w:ascii="ＭＳ 明朝" w:hAnsi="ＭＳ 明朝" w:cs="ＭＳ 明朝"/>
                <w:szCs w:val="21"/>
              </w:rPr>
            </w:pPr>
            <w:r>
              <w:rPr>
                <w:rFonts w:ascii="ＭＳ 明朝" w:hAnsi="ＭＳ 明朝" w:cs="ＭＳ 明朝" w:hint="eastAsia"/>
                <w:szCs w:val="21"/>
              </w:rPr>
              <w:t>１日</w:t>
            </w:r>
          </w:p>
        </w:tc>
        <w:tc>
          <w:tcPr>
            <w:tcW w:w="735" w:type="dxa"/>
            <w:tcBorders>
              <w:top w:val="single" w:sz="4" w:space="0" w:color="auto"/>
              <w:left w:val="single" w:sz="4" w:space="0" w:color="auto"/>
              <w:bottom w:val="single" w:sz="4" w:space="0" w:color="auto"/>
              <w:right w:val="single" w:sz="4" w:space="0" w:color="auto"/>
            </w:tcBorders>
            <w:vAlign w:val="center"/>
          </w:tcPr>
          <w:p w:rsidR="00744679" w:rsidRDefault="00744679" w:rsidP="00744679">
            <w:pPr>
              <w:overflowPunct w:val="0"/>
              <w:autoSpaceDE w:val="0"/>
              <w:autoSpaceDN w:val="0"/>
              <w:jc w:val="right"/>
              <w:rPr>
                <w:rFonts w:ascii="ＭＳ 明朝" w:hAnsi="ＭＳ 明朝" w:cs="ＭＳ 明朝"/>
                <w:szCs w:val="21"/>
              </w:rPr>
            </w:pPr>
            <w:r>
              <w:rPr>
                <w:rFonts w:ascii="ＭＳ 明朝" w:hAnsi="ＭＳ 明朝" w:cs="ＭＳ 明朝" w:hint="eastAsia"/>
                <w:szCs w:val="21"/>
              </w:rPr>
              <w:t>45日</w:t>
            </w:r>
          </w:p>
        </w:tc>
      </w:tr>
      <w:tr w:rsidR="00744679" w:rsidTr="00744679">
        <w:trPr>
          <w:cantSplit/>
          <w:trHeight w:val="1062"/>
        </w:trPr>
        <w:tc>
          <w:tcPr>
            <w:tcW w:w="414" w:type="dxa"/>
            <w:shd w:val="clear" w:color="auto" w:fill="auto"/>
            <w:vAlign w:val="center"/>
          </w:tcPr>
          <w:p w:rsidR="00744679" w:rsidRPr="00A050FE" w:rsidRDefault="00744679" w:rsidP="00744679">
            <w:pPr>
              <w:autoSpaceDE w:val="0"/>
              <w:autoSpaceDN w:val="0"/>
              <w:jc w:val="center"/>
              <w:rPr>
                <w:rFonts w:ascii="ＭＳ 明朝" w:hAnsi="ＭＳ 明朝"/>
                <w:szCs w:val="21"/>
              </w:rPr>
            </w:pPr>
            <w:r>
              <w:rPr>
                <w:rFonts w:ascii="ＭＳ 明朝" w:hAnsi="ＭＳ 明朝" w:hint="eastAsia"/>
                <w:szCs w:val="21"/>
              </w:rPr>
              <w:t>11</w:t>
            </w:r>
          </w:p>
        </w:tc>
        <w:tc>
          <w:tcPr>
            <w:tcW w:w="2526" w:type="dxa"/>
            <w:tcBorders>
              <w:top w:val="single" w:sz="4" w:space="0" w:color="auto"/>
              <w:left w:val="single" w:sz="4" w:space="0" w:color="auto"/>
              <w:bottom w:val="single" w:sz="4" w:space="0" w:color="auto"/>
              <w:right w:val="single" w:sz="4" w:space="0" w:color="auto"/>
            </w:tcBorders>
            <w:vAlign w:val="center"/>
          </w:tcPr>
          <w:p w:rsidR="00744679" w:rsidRDefault="00744679" w:rsidP="00744679">
            <w:pPr>
              <w:rPr>
                <w:rFonts w:ascii="ＭＳ 明朝" w:hAnsi="ＭＳ 明朝" w:cs="ＭＳ Ｐゴシック"/>
                <w:szCs w:val="21"/>
              </w:rPr>
            </w:pPr>
            <w:r>
              <w:rPr>
                <w:rFonts w:ascii="ＭＳ 明朝" w:hAnsi="ＭＳ 明朝" w:cs="ＭＳ Ｐゴシック" w:hint="eastAsia"/>
                <w:szCs w:val="21"/>
              </w:rPr>
              <w:t>建築物の耐震改修計画の変更の認定</w:t>
            </w:r>
          </w:p>
        </w:tc>
        <w:tc>
          <w:tcPr>
            <w:tcW w:w="3669" w:type="dxa"/>
            <w:tcBorders>
              <w:top w:val="single" w:sz="4" w:space="0" w:color="auto"/>
              <w:left w:val="single" w:sz="4" w:space="0" w:color="auto"/>
              <w:bottom w:val="single" w:sz="4" w:space="0" w:color="auto"/>
              <w:right w:val="single" w:sz="4" w:space="0" w:color="auto"/>
            </w:tcBorders>
            <w:vAlign w:val="center"/>
          </w:tcPr>
          <w:p w:rsidR="00744679" w:rsidRDefault="00744679" w:rsidP="00744679">
            <w:pPr>
              <w:rPr>
                <w:rFonts w:ascii="ＭＳ 明朝" w:hAnsi="ＭＳ 明朝" w:cs="ＭＳ Ｐゴシック"/>
                <w:szCs w:val="21"/>
              </w:rPr>
            </w:pPr>
            <w:r>
              <w:rPr>
                <w:rFonts w:ascii="ＭＳ 明朝" w:hAnsi="ＭＳ 明朝" w:cs="ＭＳ Ｐゴシック" w:hint="eastAsia"/>
                <w:szCs w:val="21"/>
              </w:rPr>
              <w:t>建築物の耐震改修の促進に関する法律第18条第２項</w:t>
            </w:r>
          </w:p>
        </w:tc>
        <w:tc>
          <w:tcPr>
            <w:tcW w:w="945" w:type="dxa"/>
            <w:tcBorders>
              <w:top w:val="single" w:sz="4" w:space="0" w:color="auto"/>
              <w:left w:val="single" w:sz="4" w:space="0" w:color="auto"/>
              <w:bottom w:val="single" w:sz="4" w:space="0" w:color="auto"/>
              <w:right w:val="single" w:sz="4" w:space="0" w:color="auto"/>
            </w:tcBorders>
            <w:vAlign w:val="center"/>
          </w:tcPr>
          <w:p w:rsidR="00744679" w:rsidRDefault="00744679" w:rsidP="00744679">
            <w:pPr>
              <w:jc w:val="center"/>
              <w:rPr>
                <w:rFonts w:ascii="ＭＳ 明朝" w:hAnsi="ＭＳ 明朝" w:cs="ＭＳ Ｐゴシック"/>
                <w:szCs w:val="21"/>
              </w:rPr>
            </w:pPr>
            <w:r>
              <w:rPr>
                <w:rFonts w:ascii="ＭＳ 明朝" w:hAnsi="ＭＳ 明朝" w:cs="ＭＳ Ｐゴシック" w:hint="eastAsia"/>
                <w:szCs w:val="21"/>
              </w:rPr>
              <w:t>60日</w:t>
            </w:r>
          </w:p>
        </w:tc>
        <w:tc>
          <w:tcPr>
            <w:tcW w:w="735" w:type="dxa"/>
            <w:tcBorders>
              <w:top w:val="single" w:sz="4" w:space="0" w:color="auto"/>
              <w:left w:val="single" w:sz="4" w:space="0" w:color="auto"/>
              <w:bottom w:val="single" w:sz="4" w:space="0" w:color="auto"/>
              <w:right w:val="single" w:sz="4" w:space="0" w:color="auto"/>
            </w:tcBorders>
            <w:vAlign w:val="center"/>
          </w:tcPr>
          <w:p w:rsidR="00744679" w:rsidRDefault="00744679" w:rsidP="00744679">
            <w:pPr>
              <w:overflowPunct w:val="0"/>
              <w:autoSpaceDE w:val="0"/>
              <w:autoSpaceDN w:val="0"/>
              <w:jc w:val="right"/>
              <w:rPr>
                <w:rFonts w:ascii="ＭＳ 明朝" w:hAnsi="ＭＳ 明朝" w:cs="ＭＳ 明朝"/>
                <w:szCs w:val="21"/>
              </w:rPr>
            </w:pPr>
            <w:r>
              <w:rPr>
                <w:rFonts w:ascii="ＭＳ 明朝" w:hAnsi="ＭＳ 明朝" w:cs="ＭＳ 明朝" w:hint="eastAsia"/>
                <w:szCs w:val="21"/>
              </w:rPr>
              <w:t>１日</w:t>
            </w:r>
          </w:p>
        </w:tc>
        <w:tc>
          <w:tcPr>
            <w:tcW w:w="735" w:type="dxa"/>
            <w:tcBorders>
              <w:top w:val="single" w:sz="4" w:space="0" w:color="auto"/>
              <w:left w:val="single" w:sz="4" w:space="0" w:color="auto"/>
              <w:bottom w:val="single" w:sz="4" w:space="0" w:color="auto"/>
              <w:right w:val="single" w:sz="4" w:space="0" w:color="auto"/>
            </w:tcBorders>
            <w:vAlign w:val="center"/>
          </w:tcPr>
          <w:p w:rsidR="00744679" w:rsidRDefault="00744679" w:rsidP="00744679">
            <w:pPr>
              <w:overflowPunct w:val="0"/>
              <w:autoSpaceDE w:val="0"/>
              <w:autoSpaceDN w:val="0"/>
              <w:jc w:val="right"/>
              <w:rPr>
                <w:rFonts w:ascii="ＭＳ 明朝" w:hAnsi="ＭＳ 明朝" w:cs="ＭＳ 明朝"/>
                <w:szCs w:val="21"/>
              </w:rPr>
            </w:pPr>
            <w:r>
              <w:rPr>
                <w:rFonts w:ascii="ＭＳ 明朝" w:hAnsi="ＭＳ 明朝" w:cs="ＭＳ 明朝" w:hint="eastAsia"/>
                <w:szCs w:val="21"/>
              </w:rPr>
              <w:t>45日</w:t>
            </w:r>
          </w:p>
        </w:tc>
      </w:tr>
    </w:tbl>
    <w:p w:rsidR="00744679" w:rsidRDefault="00744679" w:rsidP="004E79C5">
      <w:pPr>
        <w:widowControl/>
        <w:jc w:val="left"/>
        <w:rPr>
          <w:rFonts w:asciiTheme="majorEastAsia" w:eastAsiaTheme="majorEastAsia" w:hAnsiTheme="majorEastAsia" w:cs="ＭＳ 明朝"/>
          <w:b/>
          <w:sz w:val="24"/>
        </w:rPr>
      </w:pPr>
    </w:p>
    <w:p w:rsidR="00744679" w:rsidRDefault="00744679">
      <w:pPr>
        <w:widowControl/>
        <w:jc w:val="left"/>
        <w:rPr>
          <w:rFonts w:asciiTheme="majorEastAsia" w:eastAsiaTheme="majorEastAsia" w:hAnsiTheme="majorEastAsia" w:cs="ＭＳ 明朝"/>
          <w:b/>
          <w:sz w:val="24"/>
        </w:rPr>
      </w:pPr>
      <w:r>
        <w:rPr>
          <w:rFonts w:asciiTheme="majorEastAsia" w:eastAsiaTheme="majorEastAsia" w:hAnsiTheme="majorEastAsia" w:cs="ＭＳ 明朝"/>
          <w:b/>
          <w:sz w:val="24"/>
        </w:rPr>
        <w:br w:type="page"/>
      </w:r>
    </w:p>
    <w:p w:rsidR="00510E7C" w:rsidRDefault="00510E7C">
      <w:pPr>
        <w:widowControl/>
        <w:jc w:val="left"/>
        <w:rPr>
          <w:rFonts w:asciiTheme="majorEastAsia" w:eastAsiaTheme="majorEastAsia" w:hAnsiTheme="majorEastAsia" w:cs="ＭＳ 明朝"/>
          <w:b/>
          <w:sz w:val="24"/>
        </w:rPr>
      </w:pPr>
    </w:p>
    <w:tbl>
      <w:tblPr>
        <w:tblW w:w="903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735"/>
        <w:gridCol w:w="735"/>
        <w:gridCol w:w="4830"/>
        <w:gridCol w:w="1995"/>
      </w:tblGrid>
      <w:tr w:rsidR="00744679" w:rsidRPr="00944D4D" w:rsidTr="00744679">
        <w:trPr>
          <w:cantSplit/>
          <w:trHeight w:val="531"/>
        </w:trPr>
        <w:tc>
          <w:tcPr>
            <w:tcW w:w="2205" w:type="dxa"/>
            <w:gridSpan w:val="3"/>
            <w:tcBorders>
              <w:top w:val="single" w:sz="4" w:space="0" w:color="auto"/>
              <w:left w:val="single" w:sz="4" w:space="0" w:color="auto"/>
              <w:bottom w:val="single" w:sz="4" w:space="0" w:color="auto"/>
              <w:right w:val="single" w:sz="4" w:space="0" w:color="auto"/>
            </w:tcBorders>
            <w:vAlign w:val="center"/>
          </w:tcPr>
          <w:p w:rsidR="00744679" w:rsidRPr="00944D4D" w:rsidRDefault="00744679" w:rsidP="00744679">
            <w:pPr>
              <w:overflowPunct w:val="0"/>
              <w:autoSpaceDE w:val="0"/>
              <w:autoSpaceDN w:val="0"/>
              <w:rPr>
                <w:rFonts w:ascii="ＭＳ ゴシック" w:eastAsia="ＭＳ ゴシック" w:hAnsi="ＭＳ ゴシック"/>
                <w:szCs w:val="21"/>
              </w:rPr>
            </w:pPr>
            <w:r w:rsidRPr="00944D4D">
              <w:rPr>
                <w:rFonts w:ascii="ＭＳ ゴシック" w:eastAsia="ＭＳ ゴシック" w:hAnsi="ＭＳ ゴシック" w:hint="eastAsia"/>
                <w:szCs w:val="21"/>
              </w:rPr>
              <w:t>訳</w:t>
            </w:r>
          </w:p>
        </w:tc>
        <w:tc>
          <w:tcPr>
            <w:tcW w:w="4830" w:type="dxa"/>
            <w:vMerge w:val="restart"/>
            <w:tcBorders>
              <w:top w:val="single" w:sz="4" w:space="0" w:color="auto"/>
              <w:left w:val="single" w:sz="4" w:space="0" w:color="auto"/>
              <w:right w:val="single" w:sz="4" w:space="0" w:color="auto"/>
            </w:tcBorders>
            <w:vAlign w:val="center"/>
          </w:tcPr>
          <w:p w:rsidR="00744679" w:rsidRPr="00944D4D" w:rsidRDefault="00744679" w:rsidP="00744679">
            <w:pPr>
              <w:overflowPunct w:val="0"/>
              <w:autoSpaceDE w:val="0"/>
              <w:autoSpaceDN w:val="0"/>
              <w:jc w:val="center"/>
              <w:rPr>
                <w:rFonts w:ascii="ＭＳ ゴシック" w:eastAsia="ＭＳ ゴシック" w:hAnsi="ＭＳ ゴシック"/>
                <w:szCs w:val="21"/>
              </w:rPr>
            </w:pPr>
            <w:r w:rsidRPr="00944D4D">
              <w:rPr>
                <w:rFonts w:ascii="ＭＳ ゴシック" w:eastAsia="ＭＳ ゴシック" w:hAnsi="ＭＳ ゴシック" w:hint="eastAsia"/>
                <w:szCs w:val="21"/>
              </w:rPr>
              <w:t>理由</w:t>
            </w:r>
          </w:p>
        </w:tc>
        <w:tc>
          <w:tcPr>
            <w:tcW w:w="1995" w:type="dxa"/>
            <w:vMerge w:val="restart"/>
            <w:tcBorders>
              <w:top w:val="single" w:sz="4" w:space="0" w:color="auto"/>
              <w:left w:val="single" w:sz="4" w:space="0" w:color="auto"/>
              <w:right w:val="single" w:sz="4" w:space="0" w:color="auto"/>
            </w:tcBorders>
            <w:vAlign w:val="center"/>
          </w:tcPr>
          <w:p w:rsidR="00744679" w:rsidRPr="00944D4D" w:rsidRDefault="00744679" w:rsidP="00744679">
            <w:pPr>
              <w:overflowPunct w:val="0"/>
              <w:autoSpaceDE w:val="0"/>
              <w:autoSpaceDN w:val="0"/>
              <w:jc w:val="center"/>
              <w:rPr>
                <w:rFonts w:ascii="ＭＳ ゴシック" w:eastAsia="ＭＳ ゴシック" w:hAnsi="ＭＳ ゴシック"/>
                <w:szCs w:val="21"/>
              </w:rPr>
            </w:pPr>
            <w:r w:rsidRPr="00944D4D">
              <w:rPr>
                <w:rFonts w:ascii="ＭＳ ゴシック" w:eastAsia="ＭＳ ゴシック" w:hAnsi="ＭＳ ゴシック" w:hint="eastAsia"/>
                <w:szCs w:val="21"/>
              </w:rPr>
              <w:t>所管課名</w:t>
            </w:r>
          </w:p>
        </w:tc>
      </w:tr>
      <w:tr w:rsidR="00744679" w:rsidRPr="00944D4D" w:rsidTr="00744679">
        <w:trPr>
          <w:cantSplit/>
          <w:trHeight w:val="1966"/>
        </w:trPr>
        <w:tc>
          <w:tcPr>
            <w:tcW w:w="735" w:type="dxa"/>
            <w:tcBorders>
              <w:top w:val="single" w:sz="4" w:space="0" w:color="auto"/>
              <w:left w:val="single" w:sz="4" w:space="0" w:color="auto"/>
              <w:bottom w:val="single" w:sz="4" w:space="0" w:color="auto"/>
              <w:right w:val="single" w:sz="4" w:space="0" w:color="auto"/>
            </w:tcBorders>
            <w:textDirection w:val="tbRlV"/>
            <w:vAlign w:val="center"/>
          </w:tcPr>
          <w:p w:rsidR="00744679" w:rsidRPr="00944D4D" w:rsidRDefault="00744679" w:rsidP="00744679">
            <w:pPr>
              <w:overflowPunct w:val="0"/>
              <w:autoSpaceDE w:val="0"/>
              <w:autoSpaceDN w:val="0"/>
              <w:ind w:left="113" w:right="113"/>
              <w:jc w:val="center"/>
              <w:rPr>
                <w:rFonts w:ascii="ＭＳ ゴシック" w:eastAsia="ＭＳ ゴシック" w:hAnsi="ＭＳ ゴシック"/>
                <w:szCs w:val="21"/>
              </w:rPr>
            </w:pPr>
            <w:r w:rsidRPr="00944D4D">
              <w:rPr>
                <w:rFonts w:ascii="ＭＳ ゴシック" w:eastAsia="ＭＳ ゴシック" w:hAnsi="ＭＳ ゴシック" w:hint="eastAsia"/>
                <w:szCs w:val="21"/>
              </w:rPr>
              <w:t>現地調査</w:t>
            </w:r>
          </w:p>
        </w:tc>
        <w:tc>
          <w:tcPr>
            <w:tcW w:w="735" w:type="dxa"/>
            <w:tcBorders>
              <w:top w:val="single" w:sz="4" w:space="0" w:color="auto"/>
              <w:left w:val="single" w:sz="4" w:space="0" w:color="auto"/>
              <w:bottom w:val="single" w:sz="4" w:space="0" w:color="auto"/>
              <w:right w:val="single" w:sz="4" w:space="0" w:color="auto"/>
            </w:tcBorders>
            <w:textDirection w:val="tbRlV"/>
            <w:vAlign w:val="center"/>
          </w:tcPr>
          <w:p w:rsidR="00744679" w:rsidRPr="00944D4D" w:rsidRDefault="00744679" w:rsidP="00744679">
            <w:pPr>
              <w:overflowPunct w:val="0"/>
              <w:autoSpaceDE w:val="0"/>
              <w:autoSpaceDN w:val="0"/>
              <w:ind w:left="113" w:right="113"/>
              <w:jc w:val="center"/>
              <w:rPr>
                <w:rFonts w:ascii="ＭＳ ゴシック" w:eastAsia="ＭＳ ゴシック" w:hAnsi="ＭＳ ゴシック"/>
                <w:szCs w:val="21"/>
              </w:rPr>
            </w:pPr>
            <w:r w:rsidRPr="00944D4D">
              <w:rPr>
                <w:rFonts w:ascii="ＭＳ ゴシック" w:eastAsia="ＭＳ ゴシック" w:hAnsi="ＭＳ ゴシック" w:hint="eastAsia"/>
                <w:szCs w:val="21"/>
              </w:rPr>
              <w:t>他機関との協議等</w:t>
            </w:r>
          </w:p>
        </w:tc>
        <w:tc>
          <w:tcPr>
            <w:tcW w:w="735" w:type="dxa"/>
            <w:tcBorders>
              <w:top w:val="single" w:sz="4" w:space="0" w:color="auto"/>
              <w:left w:val="single" w:sz="4" w:space="0" w:color="auto"/>
              <w:bottom w:val="single" w:sz="4" w:space="0" w:color="auto"/>
              <w:right w:val="single" w:sz="4" w:space="0" w:color="auto"/>
            </w:tcBorders>
            <w:textDirection w:val="tbRlV"/>
            <w:vAlign w:val="center"/>
          </w:tcPr>
          <w:p w:rsidR="00744679" w:rsidRPr="00944D4D" w:rsidRDefault="00744679" w:rsidP="00744679">
            <w:pPr>
              <w:overflowPunct w:val="0"/>
              <w:autoSpaceDE w:val="0"/>
              <w:autoSpaceDN w:val="0"/>
              <w:ind w:left="113" w:right="113"/>
              <w:jc w:val="center"/>
              <w:rPr>
                <w:rFonts w:ascii="ＭＳ ゴシック" w:eastAsia="ＭＳ ゴシック" w:hAnsi="ＭＳ ゴシック"/>
                <w:szCs w:val="21"/>
              </w:rPr>
            </w:pPr>
            <w:r w:rsidRPr="00944D4D">
              <w:rPr>
                <w:rFonts w:ascii="ＭＳ ゴシック" w:eastAsia="ＭＳ ゴシック" w:hAnsi="ＭＳ ゴシック" w:hint="eastAsia"/>
                <w:szCs w:val="21"/>
              </w:rPr>
              <w:t>決裁手続</w:t>
            </w:r>
          </w:p>
        </w:tc>
        <w:tc>
          <w:tcPr>
            <w:tcW w:w="4830" w:type="dxa"/>
            <w:vMerge/>
            <w:tcBorders>
              <w:left w:val="single" w:sz="4" w:space="0" w:color="auto"/>
              <w:bottom w:val="single" w:sz="4" w:space="0" w:color="auto"/>
              <w:right w:val="single" w:sz="4" w:space="0" w:color="auto"/>
            </w:tcBorders>
          </w:tcPr>
          <w:p w:rsidR="00744679" w:rsidRPr="00944D4D" w:rsidRDefault="00744679" w:rsidP="00744679">
            <w:pPr>
              <w:overflowPunct w:val="0"/>
              <w:autoSpaceDE w:val="0"/>
              <w:autoSpaceDN w:val="0"/>
              <w:jc w:val="center"/>
              <w:rPr>
                <w:rFonts w:ascii="ＭＳ ゴシック" w:eastAsia="ＭＳ ゴシック" w:hAnsi="ＭＳ ゴシック"/>
                <w:szCs w:val="21"/>
              </w:rPr>
            </w:pPr>
          </w:p>
        </w:tc>
        <w:tc>
          <w:tcPr>
            <w:tcW w:w="1995" w:type="dxa"/>
            <w:vMerge/>
            <w:tcBorders>
              <w:left w:val="single" w:sz="4" w:space="0" w:color="auto"/>
              <w:bottom w:val="single" w:sz="4" w:space="0" w:color="auto"/>
              <w:right w:val="single" w:sz="4" w:space="0" w:color="auto"/>
            </w:tcBorders>
          </w:tcPr>
          <w:p w:rsidR="00744679" w:rsidRPr="00944D4D" w:rsidRDefault="00744679" w:rsidP="00744679">
            <w:pPr>
              <w:overflowPunct w:val="0"/>
              <w:autoSpaceDE w:val="0"/>
              <w:autoSpaceDN w:val="0"/>
              <w:jc w:val="center"/>
              <w:rPr>
                <w:rFonts w:ascii="ＭＳ ゴシック" w:eastAsia="ＭＳ ゴシック" w:hAnsi="ＭＳ ゴシック"/>
                <w:szCs w:val="21"/>
              </w:rPr>
            </w:pPr>
          </w:p>
        </w:tc>
      </w:tr>
      <w:tr w:rsidR="00744679" w:rsidRPr="00944D4D" w:rsidTr="00744679">
        <w:trPr>
          <w:cantSplit/>
          <w:trHeight w:val="1061"/>
        </w:trPr>
        <w:tc>
          <w:tcPr>
            <w:tcW w:w="735" w:type="dxa"/>
            <w:tcBorders>
              <w:top w:val="single" w:sz="4" w:space="0" w:color="auto"/>
              <w:left w:val="single" w:sz="4" w:space="0" w:color="auto"/>
              <w:bottom w:val="single" w:sz="4" w:space="0" w:color="auto"/>
              <w:right w:val="single" w:sz="4" w:space="0" w:color="auto"/>
            </w:tcBorders>
            <w:vAlign w:val="center"/>
          </w:tcPr>
          <w:p w:rsidR="00744679" w:rsidRPr="00944D4D" w:rsidRDefault="00744679" w:rsidP="00744679">
            <w:pPr>
              <w:overflowPunct w:val="0"/>
              <w:autoSpaceDE w:val="0"/>
              <w:autoSpaceDN w:val="0"/>
              <w:jc w:val="right"/>
              <w:rPr>
                <w:rFonts w:ascii="ＭＳ 明朝" w:hAnsi="ＭＳ 明朝" w:cs="ＭＳ 明朝"/>
                <w:szCs w:val="21"/>
              </w:rPr>
            </w:pPr>
            <w:r>
              <w:rPr>
                <w:rFonts w:ascii="ＭＳ 明朝" w:hAnsi="ＭＳ 明朝" w:cs="ＭＳ 明朝" w:hint="eastAsia"/>
                <w:szCs w:val="21"/>
              </w:rPr>
              <w:t>７日</w:t>
            </w: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744679" w:rsidRPr="00944D4D" w:rsidRDefault="00744679" w:rsidP="00744679">
            <w:pPr>
              <w:overflowPunct w:val="0"/>
              <w:autoSpaceDE w:val="0"/>
              <w:autoSpaceDN w:val="0"/>
              <w:jc w:val="right"/>
              <w:rPr>
                <w:rFonts w:ascii="ＭＳ 明朝" w:hAnsi="ＭＳ 明朝" w:cs="ＭＳ 明朝"/>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744679" w:rsidRPr="00944D4D" w:rsidRDefault="00744679" w:rsidP="00744679">
            <w:pPr>
              <w:overflowPunct w:val="0"/>
              <w:autoSpaceDE w:val="0"/>
              <w:autoSpaceDN w:val="0"/>
              <w:jc w:val="right"/>
              <w:rPr>
                <w:rFonts w:ascii="ＭＳ 明朝" w:hAnsi="ＭＳ 明朝" w:cs="ＭＳ 明朝"/>
                <w:szCs w:val="21"/>
              </w:rPr>
            </w:pPr>
            <w:r>
              <w:rPr>
                <w:rFonts w:ascii="ＭＳ 明朝" w:hAnsi="ＭＳ 明朝" w:cs="ＭＳ 明朝" w:hint="eastAsia"/>
                <w:szCs w:val="21"/>
              </w:rPr>
              <w:t>７日</w:t>
            </w:r>
          </w:p>
        </w:tc>
        <w:tc>
          <w:tcPr>
            <w:tcW w:w="4830" w:type="dxa"/>
            <w:vMerge w:val="restart"/>
            <w:tcBorders>
              <w:top w:val="single" w:sz="4" w:space="0" w:color="auto"/>
              <w:left w:val="single" w:sz="4" w:space="0" w:color="auto"/>
              <w:right w:val="single" w:sz="4" w:space="0" w:color="auto"/>
            </w:tcBorders>
            <w:vAlign w:val="center"/>
          </w:tcPr>
          <w:p w:rsidR="00744679" w:rsidRPr="00944D4D" w:rsidRDefault="00744679" w:rsidP="00744679">
            <w:pPr>
              <w:overflowPunct w:val="0"/>
              <w:autoSpaceDE w:val="0"/>
              <w:autoSpaceDN w:val="0"/>
              <w:rPr>
                <w:rFonts w:ascii="ＭＳ 明朝" w:hAnsi="ＭＳ 明朝" w:cs="ＭＳ 明朝"/>
                <w:szCs w:val="21"/>
              </w:rPr>
            </w:pPr>
            <w:r w:rsidRPr="00944D4D">
              <w:rPr>
                <w:rFonts w:ascii="ＭＳ 明朝" w:hAnsi="ＭＳ 明朝" w:cs="ＭＳ 明朝" w:hint="eastAsia"/>
                <w:szCs w:val="21"/>
              </w:rPr>
              <w:t>本件許認可事務に係る事例の蓄積により、標準的な処理期間を設定することが可能となったため。</w:t>
            </w:r>
          </w:p>
        </w:tc>
        <w:tc>
          <w:tcPr>
            <w:tcW w:w="1995" w:type="dxa"/>
            <w:vMerge w:val="restart"/>
            <w:tcBorders>
              <w:top w:val="single" w:sz="4" w:space="0" w:color="auto"/>
              <w:left w:val="single" w:sz="4" w:space="0" w:color="auto"/>
              <w:right w:val="single" w:sz="4" w:space="0" w:color="auto"/>
            </w:tcBorders>
            <w:vAlign w:val="center"/>
          </w:tcPr>
          <w:p w:rsidR="00744679" w:rsidRDefault="00744679" w:rsidP="00744679">
            <w:pPr>
              <w:autoSpaceDE w:val="0"/>
              <w:autoSpaceDN w:val="0"/>
              <w:rPr>
                <w:rFonts w:ascii="ＭＳ 明朝" w:hAnsi="ＭＳ 明朝" w:cs="ＭＳ 明朝"/>
                <w:szCs w:val="21"/>
              </w:rPr>
            </w:pPr>
            <w:r>
              <w:rPr>
                <w:rFonts w:ascii="ＭＳ 明朝" w:hAnsi="ＭＳ 明朝" w:cs="ＭＳ 明朝" w:hint="eastAsia"/>
                <w:szCs w:val="21"/>
              </w:rPr>
              <w:t>都市部</w:t>
            </w:r>
          </w:p>
          <w:p w:rsidR="00744679" w:rsidRPr="00944D4D" w:rsidRDefault="00744679" w:rsidP="00744679">
            <w:pPr>
              <w:autoSpaceDE w:val="0"/>
              <w:autoSpaceDN w:val="0"/>
              <w:rPr>
                <w:rFonts w:ascii="ＭＳ 明朝" w:hAnsi="ＭＳ 明朝" w:cs="ＭＳ 明朝"/>
                <w:szCs w:val="21"/>
              </w:rPr>
            </w:pPr>
            <w:r>
              <w:rPr>
                <w:rFonts w:ascii="ＭＳ 明朝" w:hAnsi="ＭＳ 明朝" w:cs="ＭＳ 明朝" w:hint="eastAsia"/>
                <w:szCs w:val="21"/>
              </w:rPr>
              <w:t>建築指導課</w:t>
            </w:r>
          </w:p>
        </w:tc>
      </w:tr>
      <w:tr w:rsidR="00744679" w:rsidRPr="00944D4D" w:rsidTr="00744679">
        <w:trPr>
          <w:cantSplit/>
          <w:trHeight w:val="1061"/>
        </w:trPr>
        <w:tc>
          <w:tcPr>
            <w:tcW w:w="735" w:type="dxa"/>
            <w:tcBorders>
              <w:top w:val="single" w:sz="4" w:space="0" w:color="auto"/>
              <w:left w:val="single" w:sz="4" w:space="0" w:color="auto"/>
              <w:bottom w:val="single" w:sz="4" w:space="0" w:color="auto"/>
              <w:right w:val="single" w:sz="4" w:space="0" w:color="auto"/>
              <w:tl2br w:val="nil"/>
            </w:tcBorders>
            <w:vAlign w:val="center"/>
          </w:tcPr>
          <w:p w:rsidR="00744679" w:rsidRPr="00944D4D" w:rsidRDefault="00744679" w:rsidP="00744679">
            <w:pPr>
              <w:overflowPunct w:val="0"/>
              <w:autoSpaceDE w:val="0"/>
              <w:autoSpaceDN w:val="0"/>
              <w:jc w:val="right"/>
              <w:rPr>
                <w:rFonts w:ascii="ＭＳ 明朝" w:hAnsi="ＭＳ 明朝" w:cs="ＭＳ 明朝"/>
                <w:szCs w:val="21"/>
              </w:rPr>
            </w:pPr>
            <w:r>
              <w:rPr>
                <w:rFonts w:ascii="ＭＳ 明朝" w:hAnsi="ＭＳ 明朝" w:cs="ＭＳ 明朝" w:hint="eastAsia"/>
                <w:szCs w:val="21"/>
              </w:rPr>
              <w:t>７日</w:t>
            </w: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744679" w:rsidRPr="00944D4D" w:rsidRDefault="00744679" w:rsidP="00744679">
            <w:pPr>
              <w:overflowPunct w:val="0"/>
              <w:autoSpaceDE w:val="0"/>
              <w:autoSpaceDN w:val="0"/>
              <w:jc w:val="right"/>
              <w:rPr>
                <w:rFonts w:ascii="ＭＳ 明朝" w:hAnsi="ＭＳ 明朝" w:cs="ＭＳ 明朝"/>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744679" w:rsidRPr="00944D4D" w:rsidRDefault="00744679" w:rsidP="00744679">
            <w:pPr>
              <w:overflowPunct w:val="0"/>
              <w:autoSpaceDE w:val="0"/>
              <w:autoSpaceDN w:val="0"/>
              <w:jc w:val="right"/>
              <w:rPr>
                <w:rFonts w:ascii="ＭＳ 明朝" w:hAnsi="ＭＳ 明朝" w:cs="ＭＳ 明朝"/>
                <w:szCs w:val="21"/>
              </w:rPr>
            </w:pPr>
            <w:r>
              <w:rPr>
                <w:rFonts w:ascii="ＭＳ 明朝" w:hAnsi="ＭＳ 明朝" w:cs="ＭＳ 明朝" w:hint="eastAsia"/>
                <w:szCs w:val="21"/>
              </w:rPr>
              <w:t>７日</w:t>
            </w:r>
          </w:p>
        </w:tc>
        <w:tc>
          <w:tcPr>
            <w:tcW w:w="4830" w:type="dxa"/>
            <w:vMerge/>
            <w:tcBorders>
              <w:left w:val="single" w:sz="4" w:space="0" w:color="auto"/>
              <w:right w:val="single" w:sz="4" w:space="0" w:color="auto"/>
            </w:tcBorders>
            <w:vAlign w:val="center"/>
          </w:tcPr>
          <w:p w:rsidR="00744679" w:rsidRPr="00944D4D" w:rsidRDefault="00744679" w:rsidP="00744679">
            <w:pPr>
              <w:overflowPunct w:val="0"/>
              <w:autoSpaceDE w:val="0"/>
              <w:autoSpaceDN w:val="0"/>
              <w:rPr>
                <w:rFonts w:ascii="ＭＳ 明朝" w:hAnsi="ＭＳ 明朝" w:cs="ＭＳ 明朝"/>
                <w:szCs w:val="21"/>
              </w:rPr>
            </w:pPr>
          </w:p>
        </w:tc>
        <w:tc>
          <w:tcPr>
            <w:tcW w:w="1995" w:type="dxa"/>
            <w:vMerge/>
            <w:tcBorders>
              <w:left w:val="single" w:sz="4" w:space="0" w:color="auto"/>
              <w:right w:val="single" w:sz="4" w:space="0" w:color="auto"/>
            </w:tcBorders>
            <w:vAlign w:val="center"/>
          </w:tcPr>
          <w:p w:rsidR="00744679" w:rsidRPr="00944D4D" w:rsidRDefault="00744679" w:rsidP="00744679">
            <w:pPr>
              <w:autoSpaceDE w:val="0"/>
              <w:autoSpaceDN w:val="0"/>
              <w:rPr>
                <w:rFonts w:ascii="ＭＳ 明朝" w:hAnsi="ＭＳ 明朝" w:cs="ＭＳ 明朝"/>
                <w:szCs w:val="21"/>
              </w:rPr>
            </w:pPr>
          </w:p>
        </w:tc>
      </w:tr>
    </w:tbl>
    <w:p w:rsidR="00744679" w:rsidRDefault="00744679" w:rsidP="004E79C5">
      <w:pPr>
        <w:widowControl/>
        <w:jc w:val="left"/>
        <w:rPr>
          <w:rFonts w:asciiTheme="majorEastAsia" w:eastAsiaTheme="majorEastAsia" w:hAnsiTheme="majorEastAsia" w:cs="ＭＳ 明朝"/>
          <w:b/>
          <w:sz w:val="24"/>
        </w:rPr>
      </w:pPr>
    </w:p>
    <w:p w:rsidR="00744679" w:rsidRDefault="00744679">
      <w:pPr>
        <w:widowControl/>
        <w:jc w:val="left"/>
        <w:rPr>
          <w:rFonts w:asciiTheme="majorEastAsia" w:eastAsiaTheme="majorEastAsia" w:hAnsiTheme="majorEastAsia" w:cs="ＭＳ 明朝"/>
          <w:b/>
          <w:sz w:val="24"/>
        </w:rPr>
      </w:pPr>
      <w:r>
        <w:rPr>
          <w:rFonts w:asciiTheme="majorEastAsia" w:eastAsiaTheme="majorEastAsia" w:hAnsiTheme="majorEastAsia" w:cs="ＭＳ 明朝"/>
          <w:b/>
          <w:sz w:val="24"/>
        </w:rPr>
        <w:br w:type="page"/>
      </w:r>
    </w:p>
    <w:p w:rsidR="004E79C5" w:rsidRPr="00944D4D" w:rsidRDefault="004E79C5" w:rsidP="004E79C5">
      <w:pPr>
        <w:widowControl/>
        <w:jc w:val="left"/>
        <w:rPr>
          <w:rFonts w:ascii="ＭＳ ゴシック" w:eastAsia="ＭＳ ゴシック" w:hAnsi="ＭＳ ゴシック"/>
          <w:b/>
          <w:sz w:val="24"/>
        </w:rPr>
      </w:pPr>
      <w:r w:rsidRPr="00944D4D">
        <w:rPr>
          <w:rFonts w:asciiTheme="majorEastAsia" w:eastAsiaTheme="majorEastAsia" w:hAnsiTheme="majorEastAsia" w:cs="ＭＳ 明朝" w:hint="eastAsia"/>
          <w:b/>
          <w:sz w:val="24"/>
        </w:rPr>
        <w:lastRenderedPageBreak/>
        <w:t>・標準処理期間を</w:t>
      </w:r>
      <w:r w:rsidR="00E57549" w:rsidRPr="00944D4D">
        <w:rPr>
          <w:rFonts w:asciiTheme="majorEastAsia" w:eastAsiaTheme="majorEastAsia" w:hAnsiTheme="majorEastAsia" w:cs="ＭＳ 明朝" w:hint="eastAsia"/>
          <w:b/>
          <w:sz w:val="24"/>
        </w:rPr>
        <w:t>削除</w:t>
      </w:r>
      <w:r w:rsidRPr="00944D4D">
        <w:rPr>
          <w:rFonts w:asciiTheme="majorEastAsia" w:eastAsiaTheme="majorEastAsia" w:hAnsiTheme="majorEastAsia" w:cs="ＭＳ 明朝" w:hint="eastAsia"/>
          <w:b/>
          <w:sz w:val="24"/>
        </w:rPr>
        <w:t>する事務（</w:t>
      </w:r>
      <w:r w:rsidR="00A145B0">
        <w:rPr>
          <w:rFonts w:asciiTheme="majorEastAsia" w:eastAsiaTheme="majorEastAsia" w:hAnsiTheme="majorEastAsia" w:cs="ＭＳ 明朝" w:hint="eastAsia"/>
          <w:b/>
          <w:sz w:val="24"/>
        </w:rPr>
        <w:t>３</w:t>
      </w:r>
      <w:r w:rsidRPr="00944D4D">
        <w:rPr>
          <w:rFonts w:asciiTheme="majorEastAsia" w:eastAsiaTheme="majorEastAsia" w:hAnsiTheme="majorEastAsia" w:cs="ＭＳ 明朝" w:hint="eastAsia"/>
          <w:b/>
          <w:sz w:val="24"/>
        </w:rPr>
        <w:t>件）</w:t>
      </w:r>
    </w:p>
    <w:tbl>
      <w:tblPr>
        <w:tblW w:w="9240" w:type="dxa"/>
        <w:tblInd w:w="99" w:type="dxa"/>
        <w:tblCellMar>
          <w:left w:w="99" w:type="dxa"/>
          <w:right w:w="99" w:type="dxa"/>
        </w:tblCellMar>
        <w:tblLook w:val="0000" w:firstRow="0" w:lastRow="0" w:firstColumn="0" w:lastColumn="0" w:noHBand="0" w:noVBand="0"/>
      </w:tblPr>
      <w:tblGrid>
        <w:gridCol w:w="408"/>
        <w:gridCol w:w="2532"/>
        <w:gridCol w:w="3675"/>
        <w:gridCol w:w="945"/>
        <w:gridCol w:w="840"/>
        <w:gridCol w:w="840"/>
      </w:tblGrid>
      <w:tr w:rsidR="00944D4D" w:rsidRPr="00944D4D" w:rsidTr="004E79C5">
        <w:trPr>
          <w:cantSplit/>
          <w:trHeight w:val="531"/>
        </w:trPr>
        <w:tc>
          <w:tcPr>
            <w:tcW w:w="408" w:type="dxa"/>
            <w:vMerge w:val="restart"/>
            <w:tcBorders>
              <w:top w:val="single" w:sz="4" w:space="0" w:color="auto"/>
              <w:left w:val="single" w:sz="4" w:space="0" w:color="auto"/>
              <w:right w:val="single" w:sz="4" w:space="0" w:color="auto"/>
            </w:tcBorders>
            <w:shd w:val="clear" w:color="auto" w:fill="auto"/>
            <w:vAlign w:val="center"/>
          </w:tcPr>
          <w:p w:rsidR="004E79C5" w:rsidRPr="00944D4D" w:rsidRDefault="004E79C5" w:rsidP="004E79C5">
            <w:pPr>
              <w:jc w:val="center"/>
              <w:rPr>
                <w:rFonts w:ascii="ＭＳ ゴシック" w:eastAsia="ＭＳ ゴシック" w:hAnsi="ＭＳ ゴシック"/>
                <w:szCs w:val="21"/>
              </w:rPr>
            </w:pPr>
            <w:r w:rsidRPr="00944D4D">
              <w:rPr>
                <w:rFonts w:ascii="ＭＳ ゴシック" w:eastAsia="ＭＳ ゴシック" w:hAnsi="ＭＳ ゴシック" w:hint="eastAsia"/>
                <w:szCs w:val="21"/>
              </w:rPr>
              <w:t>№</w:t>
            </w:r>
          </w:p>
        </w:tc>
        <w:tc>
          <w:tcPr>
            <w:tcW w:w="2532" w:type="dxa"/>
            <w:vMerge w:val="restart"/>
            <w:tcBorders>
              <w:top w:val="single" w:sz="4" w:space="0" w:color="auto"/>
              <w:left w:val="single" w:sz="4" w:space="0" w:color="auto"/>
              <w:right w:val="single" w:sz="4" w:space="0" w:color="auto"/>
            </w:tcBorders>
            <w:vAlign w:val="center"/>
          </w:tcPr>
          <w:p w:rsidR="004E79C5" w:rsidRPr="00944D4D" w:rsidRDefault="004E79C5" w:rsidP="004E79C5">
            <w:pPr>
              <w:overflowPunct w:val="0"/>
              <w:autoSpaceDE w:val="0"/>
              <w:autoSpaceDN w:val="0"/>
              <w:jc w:val="center"/>
              <w:rPr>
                <w:rFonts w:ascii="ＭＳ ゴシック" w:eastAsia="ＭＳ ゴシック" w:hAnsi="ＭＳ ゴシック"/>
                <w:szCs w:val="21"/>
              </w:rPr>
            </w:pPr>
            <w:r w:rsidRPr="00944D4D">
              <w:rPr>
                <w:rFonts w:ascii="ＭＳ ゴシック" w:eastAsia="ＭＳ ゴシック" w:hAnsi="ＭＳ ゴシック" w:hint="eastAsia"/>
                <w:szCs w:val="21"/>
              </w:rPr>
              <w:t>許認可等事務名</w:t>
            </w:r>
          </w:p>
        </w:tc>
        <w:tc>
          <w:tcPr>
            <w:tcW w:w="3675" w:type="dxa"/>
            <w:vMerge w:val="restart"/>
            <w:tcBorders>
              <w:top w:val="single" w:sz="4" w:space="0" w:color="auto"/>
              <w:left w:val="single" w:sz="4" w:space="0" w:color="auto"/>
              <w:right w:val="single" w:sz="4" w:space="0" w:color="auto"/>
            </w:tcBorders>
            <w:vAlign w:val="center"/>
          </w:tcPr>
          <w:p w:rsidR="004E79C5" w:rsidRPr="00944D4D" w:rsidRDefault="004E79C5" w:rsidP="004E79C5">
            <w:pPr>
              <w:overflowPunct w:val="0"/>
              <w:autoSpaceDE w:val="0"/>
              <w:autoSpaceDN w:val="0"/>
              <w:jc w:val="center"/>
              <w:rPr>
                <w:rFonts w:ascii="ＭＳ ゴシック" w:eastAsia="ＭＳ ゴシック" w:hAnsi="ＭＳ ゴシック"/>
                <w:szCs w:val="21"/>
              </w:rPr>
            </w:pPr>
            <w:r w:rsidRPr="00944D4D">
              <w:rPr>
                <w:rFonts w:ascii="ＭＳ ゴシック" w:eastAsia="ＭＳ ゴシック" w:hAnsi="ＭＳ ゴシック" w:hint="eastAsia"/>
                <w:szCs w:val="21"/>
              </w:rPr>
              <w:t>根　拠　法　令</w:t>
            </w:r>
          </w:p>
        </w:tc>
        <w:tc>
          <w:tcPr>
            <w:tcW w:w="945" w:type="dxa"/>
            <w:vMerge w:val="restart"/>
            <w:tcBorders>
              <w:top w:val="single" w:sz="4" w:space="0" w:color="auto"/>
              <w:left w:val="single" w:sz="4" w:space="0" w:color="auto"/>
              <w:right w:val="single" w:sz="4" w:space="0" w:color="auto"/>
            </w:tcBorders>
            <w:textDirection w:val="tbRlV"/>
            <w:vAlign w:val="center"/>
          </w:tcPr>
          <w:p w:rsidR="004E79C5" w:rsidRPr="00944D4D" w:rsidRDefault="004E79C5" w:rsidP="004E79C5">
            <w:pPr>
              <w:overflowPunct w:val="0"/>
              <w:autoSpaceDE w:val="0"/>
              <w:autoSpaceDN w:val="0"/>
              <w:ind w:left="113" w:right="113"/>
              <w:jc w:val="center"/>
              <w:rPr>
                <w:rFonts w:ascii="ＭＳ ゴシック" w:eastAsia="ＭＳ ゴシック" w:hAnsi="ＭＳ ゴシック"/>
                <w:szCs w:val="21"/>
              </w:rPr>
            </w:pPr>
            <w:r w:rsidRPr="00944D4D">
              <w:rPr>
                <w:rFonts w:ascii="ＭＳ ゴシック" w:eastAsia="ＭＳ ゴシック" w:hAnsi="ＭＳ ゴシック" w:hint="eastAsia"/>
                <w:szCs w:val="21"/>
              </w:rPr>
              <w:t>標準処理期間</w:t>
            </w:r>
            <w:r w:rsidRPr="00944D4D">
              <w:rPr>
                <w:rFonts w:ascii="ＭＳ ゴシック" w:eastAsia="ＭＳ ゴシック" w:hAnsi="ＭＳ ゴシック" w:hint="eastAsia"/>
                <w:sz w:val="16"/>
                <w:szCs w:val="16"/>
              </w:rPr>
              <w:t>（変更前）</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4E79C5" w:rsidRPr="00944D4D" w:rsidRDefault="004E79C5" w:rsidP="004E79C5">
            <w:pPr>
              <w:overflowPunct w:val="0"/>
              <w:autoSpaceDE w:val="0"/>
              <w:autoSpaceDN w:val="0"/>
              <w:jc w:val="right"/>
              <w:rPr>
                <w:rFonts w:ascii="ＭＳ ゴシック" w:eastAsia="ＭＳ ゴシック" w:hAnsi="ＭＳ ゴシック"/>
                <w:szCs w:val="21"/>
              </w:rPr>
            </w:pPr>
            <w:r w:rsidRPr="00944D4D">
              <w:rPr>
                <w:rFonts w:ascii="ＭＳ ゴシック" w:eastAsia="ＭＳ ゴシック" w:hAnsi="ＭＳ ゴシック" w:hint="eastAsia"/>
                <w:szCs w:val="21"/>
              </w:rPr>
              <w:t>内</w:t>
            </w:r>
          </w:p>
        </w:tc>
      </w:tr>
      <w:tr w:rsidR="00944D4D" w:rsidRPr="00944D4D" w:rsidTr="00F761C5">
        <w:trPr>
          <w:cantSplit/>
          <w:trHeight w:val="1966"/>
        </w:trPr>
        <w:tc>
          <w:tcPr>
            <w:tcW w:w="408" w:type="dxa"/>
            <w:vMerge/>
            <w:tcBorders>
              <w:left w:val="single" w:sz="4" w:space="0" w:color="auto"/>
              <w:bottom w:val="single" w:sz="4" w:space="0" w:color="auto"/>
              <w:right w:val="single" w:sz="4" w:space="0" w:color="auto"/>
            </w:tcBorders>
            <w:shd w:val="clear" w:color="auto" w:fill="auto"/>
            <w:vAlign w:val="center"/>
          </w:tcPr>
          <w:p w:rsidR="004E79C5" w:rsidRPr="00944D4D" w:rsidRDefault="004E79C5" w:rsidP="004E79C5">
            <w:pPr>
              <w:jc w:val="center"/>
              <w:rPr>
                <w:rFonts w:ascii="ＭＳ ゴシック" w:eastAsia="ＭＳ ゴシック" w:hAnsi="ＭＳ ゴシック"/>
                <w:szCs w:val="21"/>
              </w:rPr>
            </w:pPr>
          </w:p>
        </w:tc>
        <w:tc>
          <w:tcPr>
            <w:tcW w:w="2532" w:type="dxa"/>
            <w:vMerge/>
            <w:tcBorders>
              <w:left w:val="single" w:sz="4" w:space="0" w:color="auto"/>
              <w:bottom w:val="single" w:sz="4" w:space="0" w:color="auto"/>
              <w:right w:val="single" w:sz="4" w:space="0" w:color="auto"/>
            </w:tcBorders>
            <w:vAlign w:val="center"/>
          </w:tcPr>
          <w:p w:rsidR="004E79C5" w:rsidRPr="00944D4D" w:rsidRDefault="004E79C5" w:rsidP="004E79C5">
            <w:pPr>
              <w:overflowPunct w:val="0"/>
              <w:autoSpaceDE w:val="0"/>
              <w:autoSpaceDN w:val="0"/>
              <w:jc w:val="center"/>
              <w:rPr>
                <w:rFonts w:ascii="ＭＳ ゴシック" w:eastAsia="ＭＳ ゴシック" w:hAnsi="ＭＳ ゴシック"/>
                <w:kern w:val="0"/>
                <w:szCs w:val="21"/>
              </w:rPr>
            </w:pPr>
          </w:p>
        </w:tc>
        <w:tc>
          <w:tcPr>
            <w:tcW w:w="3675" w:type="dxa"/>
            <w:vMerge/>
            <w:tcBorders>
              <w:left w:val="single" w:sz="4" w:space="0" w:color="auto"/>
              <w:bottom w:val="single" w:sz="4" w:space="0" w:color="auto"/>
              <w:right w:val="single" w:sz="4" w:space="0" w:color="auto"/>
            </w:tcBorders>
            <w:vAlign w:val="center"/>
          </w:tcPr>
          <w:p w:rsidR="004E79C5" w:rsidRPr="00944D4D" w:rsidRDefault="004E79C5" w:rsidP="004E79C5">
            <w:pPr>
              <w:overflowPunct w:val="0"/>
              <w:autoSpaceDE w:val="0"/>
              <w:autoSpaceDN w:val="0"/>
              <w:jc w:val="center"/>
              <w:rPr>
                <w:rFonts w:ascii="ＭＳ ゴシック" w:eastAsia="ＭＳ ゴシック" w:hAnsi="ＭＳ ゴシック"/>
                <w:kern w:val="0"/>
                <w:szCs w:val="21"/>
              </w:rPr>
            </w:pPr>
          </w:p>
        </w:tc>
        <w:tc>
          <w:tcPr>
            <w:tcW w:w="945" w:type="dxa"/>
            <w:vMerge/>
            <w:tcBorders>
              <w:left w:val="single" w:sz="4" w:space="0" w:color="auto"/>
              <w:bottom w:val="single" w:sz="4" w:space="0" w:color="auto"/>
              <w:right w:val="single" w:sz="4" w:space="0" w:color="auto"/>
            </w:tcBorders>
            <w:vAlign w:val="center"/>
          </w:tcPr>
          <w:p w:rsidR="004E79C5" w:rsidRPr="00944D4D" w:rsidRDefault="004E79C5" w:rsidP="004E79C5">
            <w:pPr>
              <w:overflowPunct w:val="0"/>
              <w:autoSpaceDE w:val="0"/>
              <w:autoSpaceDN w:val="0"/>
              <w:jc w:val="center"/>
              <w:rPr>
                <w:rFonts w:ascii="ＭＳ ゴシック" w:eastAsia="ＭＳ ゴシック" w:hAnsi="ＭＳ ゴシック"/>
                <w:kern w:val="0"/>
                <w:sz w:val="16"/>
                <w:szCs w:val="16"/>
              </w:rPr>
            </w:pPr>
          </w:p>
        </w:tc>
        <w:tc>
          <w:tcPr>
            <w:tcW w:w="840" w:type="dxa"/>
            <w:tcBorders>
              <w:top w:val="single" w:sz="4" w:space="0" w:color="auto"/>
              <w:left w:val="single" w:sz="4" w:space="0" w:color="auto"/>
              <w:bottom w:val="single" w:sz="4" w:space="0" w:color="auto"/>
              <w:right w:val="single" w:sz="4" w:space="0" w:color="auto"/>
            </w:tcBorders>
            <w:textDirection w:val="tbRlV"/>
            <w:vAlign w:val="center"/>
          </w:tcPr>
          <w:p w:rsidR="004E79C5" w:rsidRPr="00944D4D" w:rsidRDefault="004E79C5" w:rsidP="004E79C5">
            <w:pPr>
              <w:overflowPunct w:val="0"/>
              <w:autoSpaceDE w:val="0"/>
              <w:autoSpaceDN w:val="0"/>
              <w:ind w:left="113" w:right="113"/>
              <w:jc w:val="center"/>
              <w:rPr>
                <w:rFonts w:ascii="ＭＳ ゴシック" w:eastAsia="ＭＳ ゴシック" w:hAnsi="ＭＳ ゴシック"/>
                <w:szCs w:val="21"/>
              </w:rPr>
            </w:pPr>
            <w:r w:rsidRPr="00944D4D">
              <w:rPr>
                <w:rFonts w:ascii="ＭＳ ゴシック" w:eastAsia="ＭＳ ゴシック" w:hAnsi="ＭＳ ゴシック" w:hint="eastAsia"/>
                <w:szCs w:val="21"/>
              </w:rPr>
              <w:t>申請書の形式審査</w:t>
            </w:r>
          </w:p>
        </w:tc>
        <w:tc>
          <w:tcPr>
            <w:tcW w:w="840" w:type="dxa"/>
            <w:tcBorders>
              <w:top w:val="single" w:sz="4" w:space="0" w:color="auto"/>
              <w:left w:val="single" w:sz="4" w:space="0" w:color="auto"/>
              <w:bottom w:val="single" w:sz="4" w:space="0" w:color="auto"/>
              <w:right w:val="single" w:sz="4" w:space="0" w:color="auto"/>
            </w:tcBorders>
            <w:textDirection w:val="tbRlV"/>
            <w:vAlign w:val="center"/>
          </w:tcPr>
          <w:p w:rsidR="004E79C5" w:rsidRPr="00944D4D" w:rsidRDefault="004E79C5" w:rsidP="004E79C5">
            <w:pPr>
              <w:overflowPunct w:val="0"/>
              <w:autoSpaceDE w:val="0"/>
              <w:autoSpaceDN w:val="0"/>
              <w:ind w:left="113" w:right="113"/>
              <w:jc w:val="center"/>
              <w:rPr>
                <w:rFonts w:ascii="ＭＳ ゴシック" w:eastAsia="ＭＳ ゴシック" w:hAnsi="ＭＳ ゴシック"/>
                <w:szCs w:val="21"/>
              </w:rPr>
            </w:pPr>
            <w:r w:rsidRPr="00944D4D">
              <w:rPr>
                <w:rFonts w:ascii="ＭＳ ゴシック" w:eastAsia="ＭＳ ゴシック" w:hAnsi="ＭＳ ゴシック" w:hint="eastAsia"/>
                <w:szCs w:val="21"/>
              </w:rPr>
              <w:t>申請内容の審査</w:t>
            </w:r>
          </w:p>
        </w:tc>
      </w:tr>
      <w:tr w:rsidR="00944D4D" w:rsidRPr="00944D4D" w:rsidTr="000454B7">
        <w:trPr>
          <w:cantSplit/>
          <w:trHeight w:val="1061"/>
        </w:trPr>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4E79C5" w:rsidRPr="00944D4D" w:rsidRDefault="00F761C5" w:rsidP="004E79C5">
            <w:pPr>
              <w:autoSpaceDE w:val="0"/>
              <w:autoSpaceDN w:val="0"/>
              <w:rPr>
                <w:rFonts w:ascii="ＭＳ 明朝" w:hAnsi="ＭＳ 明朝"/>
                <w:szCs w:val="21"/>
              </w:rPr>
            </w:pPr>
            <w:r>
              <w:rPr>
                <w:rFonts w:ascii="ＭＳ 明朝" w:hAnsi="ＭＳ 明朝" w:hint="eastAsia"/>
                <w:szCs w:val="21"/>
              </w:rPr>
              <w:t>１</w:t>
            </w:r>
          </w:p>
        </w:tc>
        <w:tc>
          <w:tcPr>
            <w:tcW w:w="2532" w:type="dxa"/>
            <w:tcBorders>
              <w:top w:val="single" w:sz="4" w:space="0" w:color="auto"/>
              <w:left w:val="single" w:sz="4" w:space="0" w:color="auto"/>
              <w:bottom w:val="single" w:sz="4" w:space="0" w:color="auto"/>
              <w:right w:val="single" w:sz="4" w:space="0" w:color="auto"/>
            </w:tcBorders>
            <w:vAlign w:val="center"/>
          </w:tcPr>
          <w:p w:rsidR="004E79C5" w:rsidRPr="00944D4D" w:rsidRDefault="00F761C5" w:rsidP="004E79C5">
            <w:pPr>
              <w:rPr>
                <w:rFonts w:ascii="ＭＳ 明朝" w:hAnsi="ＭＳ 明朝" w:cs="ＭＳ Ｐゴシック"/>
                <w:szCs w:val="21"/>
              </w:rPr>
            </w:pPr>
            <w:r>
              <w:rPr>
                <w:rFonts w:ascii="ＭＳ 明朝" w:hAnsi="ＭＳ 明朝" w:cs="ＭＳ Ｐゴシック" w:hint="eastAsia"/>
                <w:szCs w:val="21"/>
              </w:rPr>
              <w:t>健康増進センター（駐車場に限る。）の利用許可</w:t>
            </w:r>
          </w:p>
        </w:tc>
        <w:tc>
          <w:tcPr>
            <w:tcW w:w="3675" w:type="dxa"/>
            <w:tcBorders>
              <w:top w:val="single" w:sz="4" w:space="0" w:color="auto"/>
              <w:left w:val="single" w:sz="4" w:space="0" w:color="auto"/>
              <w:bottom w:val="single" w:sz="4" w:space="0" w:color="auto"/>
              <w:right w:val="single" w:sz="4" w:space="0" w:color="auto"/>
            </w:tcBorders>
            <w:vAlign w:val="center"/>
          </w:tcPr>
          <w:p w:rsidR="00F761C5" w:rsidRPr="00944D4D" w:rsidRDefault="00F761C5" w:rsidP="004E79C5">
            <w:pPr>
              <w:rPr>
                <w:rFonts w:ascii="ＭＳ 明朝" w:hAnsi="ＭＳ 明朝" w:cs="ＭＳ Ｐゴシック"/>
                <w:szCs w:val="21"/>
              </w:rPr>
            </w:pPr>
            <w:r>
              <w:rPr>
                <w:rFonts w:ascii="ＭＳ 明朝" w:hAnsi="ＭＳ 明朝" w:cs="ＭＳ Ｐゴシック" w:hint="eastAsia"/>
                <w:szCs w:val="21"/>
              </w:rPr>
              <w:t>健康増進センター条例第10条第１項</w:t>
            </w:r>
          </w:p>
        </w:tc>
        <w:tc>
          <w:tcPr>
            <w:tcW w:w="945" w:type="dxa"/>
            <w:tcBorders>
              <w:top w:val="single" w:sz="4" w:space="0" w:color="auto"/>
              <w:left w:val="single" w:sz="4" w:space="0" w:color="auto"/>
              <w:bottom w:val="single" w:sz="4" w:space="0" w:color="auto"/>
              <w:right w:val="single" w:sz="4" w:space="0" w:color="auto"/>
            </w:tcBorders>
            <w:vAlign w:val="center"/>
          </w:tcPr>
          <w:p w:rsidR="004E79C5" w:rsidRPr="00944D4D" w:rsidRDefault="00F761C5" w:rsidP="00E75598">
            <w:pPr>
              <w:jc w:val="center"/>
              <w:rPr>
                <w:rFonts w:ascii="ＭＳ 明朝" w:hAnsi="ＭＳ 明朝" w:cs="ＭＳ Ｐゴシック"/>
                <w:szCs w:val="21"/>
              </w:rPr>
            </w:pPr>
            <w:r>
              <w:rPr>
                <w:rFonts w:ascii="ＭＳ 明朝" w:hAnsi="ＭＳ 明朝" w:cs="ＭＳ Ｐゴシック" w:hint="eastAsia"/>
                <w:szCs w:val="21"/>
              </w:rPr>
              <w:t>即日</w:t>
            </w:r>
          </w:p>
        </w:tc>
        <w:tc>
          <w:tcPr>
            <w:tcW w:w="840" w:type="dxa"/>
            <w:tcBorders>
              <w:top w:val="single" w:sz="4" w:space="0" w:color="auto"/>
              <w:left w:val="single" w:sz="4" w:space="0" w:color="auto"/>
              <w:bottom w:val="single" w:sz="4" w:space="0" w:color="auto"/>
              <w:right w:val="single" w:sz="4" w:space="0" w:color="auto"/>
              <w:tl2br w:val="single" w:sz="4" w:space="0" w:color="auto"/>
            </w:tcBorders>
            <w:vAlign w:val="center"/>
          </w:tcPr>
          <w:p w:rsidR="004E79C5" w:rsidRPr="00944D4D" w:rsidRDefault="004E79C5" w:rsidP="00E75598">
            <w:pPr>
              <w:overflowPunct w:val="0"/>
              <w:autoSpaceDE w:val="0"/>
              <w:autoSpaceDN w:val="0"/>
              <w:jc w:val="right"/>
              <w:rPr>
                <w:rFonts w:ascii="ＭＳ 明朝" w:hAnsi="ＭＳ 明朝" w:cs="ＭＳ 明朝"/>
                <w:szCs w:val="21"/>
              </w:rPr>
            </w:pPr>
          </w:p>
        </w:tc>
        <w:tc>
          <w:tcPr>
            <w:tcW w:w="840" w:type="dxa"/>
            <w:tcBorders>
              <w:top w:val="single" w:sz="4" w:space="0" w:color="auto"/>
              <w:left w:val="single" w:sz="4" w:space="0" w:color="auto"/>
              <w:bottom w:val="single" w:sz="4" w:space="0" w:color="auto"/>
              <w:right w:val="single" w:sz="4" w:space="0" w:color="auto"/>
              <w:tl2br w:val="single" w:sz="4" w:space="0" w:color="auto"/>
            </w:tcBorders>
            <w:vAlign w:val="center"/>
          </w:tcPr>
          <w:p w:rsidR="004E79C5" w:rsidRPr="00944D4D" w:rsidRDefault="004E79C5" w:rsidP="00E75598">
            <w:pPr>
              <w:overflowPunct w:val="0"/>
              <w:autoSpaceDE w:val="0"/>
              <w:autoSpaceDN w:val="0"/>
              <w:jc w:val="right"/>
              <w:rPr>
                <w:rFonts w:ascii="ＭＳ 明朝" w:hAnsi="ＭＳ 明朝" w:cs="ＭＳ 明朝"/>
                <w:szCs w:val="21"/>
              </w:rPr>
            </w:pPr>
          </w:p>
        </w:tc>
      </w:tr>
      <w:tr w:rsidR="000454B7" w:rsidRPr="00944D4D" w:rsidTr="000454B7">
        <w:trPr>
          <w:cantSplit/>
          <w:trHeight w:val="1061"/>
        </w:trPr>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454B7" w:rsidRPr="00944D4D" w:rsidRDefault="000454B7" w:rsidP="000454B7">
            <w:pPr>
              <w:autoSpaceDE w:val="0"/>
              <w:autoSpaceDN w:val="0"/>
              <w:rPr>
                <w:rFonts w:ascii="ＭＳ 明朝" w:hAnsi="ＭＳ 明朝"/>
                <w:szCs w:val="21"/>
              </w:rPr>
            </w:pPr>
            <w:r>
              <w:rPr>
                <w:rFonts w:ascii="ＭＳ 明朝" w:hAnsi="ＭＳ 明朝" w:hint="eastAsia"/>
                <w:szCs w:val="21"/>
              </w:rPr>
              <w:t>２</w:t>
            </w:r>
          </w:p>
        </w:tc>
        <w:tc>
          <w:tcPr>
            <w:tcW w:w="2532" w:type="dxa"/>
            <w:tcBorders>
              <w:top w:val="single" w:sz="4" w:space="0" w:color="auto"/>
              <w:left w:val="single" w:sz="4" w:space="0" w:color="auto"/>
              <w:bottom w:val="single" w:sz="4" w:space="0" w:color="auto"/>
              <w:right w:val="single" w:sz="4" w:space="0" w:color="auto"/>
            </w:tcBorders>
            <w:vAlign w:val="center"/>
          </w:tcPr>
          <w:p w:rsidR="000454B7" w:rsidRPr="00944D4D" w:rsidRDefault="000454B7" w:rsidP="000454B7">
            <w:pPr>
              <w:rPr>
                <w:rFonts w:ascii="ＭＳ 明朝" w:hAnsi="ＭＳ 明朝" w:cs="ＭＳ Ｐゴシック"/>
                <w:szCs w:val="21"/>
              </w:rPr>
            </w:pPr>
            <w:r>
              <w:rPr>
                <w:rFonts w:ascii="ＭＳ 明朝" w:hAnsi="ＭＳ 明朝" w:cs="ＭＳ Ｐゴシック" w:hint="eastAsia"/>
                <w:szCs w:val="21"/>
              </w:rPr>
              <w:t>医療法人の合併の許可</w:t>
            </w:r>
          </w:p>
        </w:tc>
        <w:tc>
          <w:tcPr>
            <w:tcW w:w="3675" w:type="dxa"/>
            <w:tcBorders>
              <w:top w:val="single" w:sz="4" w:space="0" w:color="auto"/>
              <w:left w:val="single" w:sz="4" w:space="0" w:color="auto"/>
              <w:bottom w:val="single" w:sz="4" w:space="0" w:color="auto"/>
              <w:right w:val="single" w:sz="4" w:space="0" w:color="auto"/>
            </w:tcBorders>
            <w:vAlign w:val="center"/>
          </w:tcPr>
          <w:p w:rsidR="000454B7" w:rsidRPr="00944D4D" w:rsidRDefault="000454B7" w:rsidP="000454B7">
            <w:pPr>
              <w:rPr>
                <w:rFonts w:ascii="ＭＳ 明朝" w:hAnsi="ＭＳ 明朝" w:cs="ＭＳ Ｐゴシック"/>
                <w:szCs w:val="21"/>
              </w:rPr>
            </w:pPr>
            <w:r>
              <w:rPr>
                <w:rFonts w:ascii="ＭＳ 明朝" w:hAnsi="ＭＳ 明朝" w:cs="ＭＳ Ｐゴシック" w:hint="eastAsia"/>
                <w:szCs w:val="21"/>
              </w:rPr>
              <w:t>医療法第57条第４項</w:t>
            </w:r>
          </w:p>
        </w:tc>
        <w:tc>
          <w:tcPr>
            <w:tcW w:w="945" w:type="dxa"/>
            <w:tcBorders>
              <w:top w:val="single" w:sz="4" w:space="0" w:color="auto"/>
              <w:left w:val="single" w:sz="4" w:space="0" w:color="auto"/>
              <w:bottom w:val="single" w:sz="4" w:space="0" w:color="auto"/>
              <w:right w:val="single" w:sz="4" w:space="0" w:color="auto"/>
            </w:tcBorders>
            <w:vAlign w:val="center"/>
          </w:tcPr>
          <w:p w:rsidR="000454B7" w:rsidRDefault="000454B7" w:rsidP="000454B7">
            <w:pPr>
              <w:jc w:val="center"/>
              <w:rPr>
                <w:rFonts w:ascii="ＭＳ 明朝" w:hAnsi="ＭＳ 明朝" w:cs="ＭＳ Ｐゴシック"/>
                <w:szCs w:val="21"/>
              </w:rPr>
            </w:pPr>
            <w:r>
              <w:rPr>
                <w:rFonts w:ascii="ＭＳ 明朝" w:hAnsi="ＭＳ 明朝" w:cs="ＭＳ Ｐゴシック" w:hint="eastAsia"/>
                <w:szCs w:val="21"/>
              </w:rPr>
              <w:t>20日</w:t>
            </w:r>
          </w:p>
        </w:tc>
        <w:tc>
          <w:tcPr>
            <w:tcW w:w="840" w:type="dxa"/>
            <w:tcBorders>
              <w:top w:val="single" w:sz="4" w:space="0" w:color="auto"/>
              <w:left w:val="single" w:sz="4" w:space="0" w:color="auto"/>
              <w:bottom w:val="single" w:sz="4" w:space="0" w:color="auto"/>
              <w:right w:val="single" w:sz="4" w:space="0" w:color="auto"/>
            </w:tcBorders>
            <w:vAlign w:val="center"/>
          </w:tcPr>
          <w:p w:rsidR="000454B7" w:rsidRPr="00944D4D" w:rsidRDefault="000454B7" w:rsidP="000454B7">
            <w:pPr>
              <w:overflowPunct w:val="0"/>
              <w:autoSpaceDE w:val="0"/>
              <w:autoSpaceDN w:val="0"/>
              <w:jc w:val="right"/>
              <w:rPr>
                <w:rFonts w:ascii="ＭＳ 明朝" w:hAnsi="ＭＳ 明朝" w:cs="ＭＳ 明朝"/>
                <w:szCs w:val="21"/>
              </w:rPr>
            </w:pPr>
            <w:r>
              <w:rPr>
                <w:rFonts w:ascii="ＭＳ 明朝" w:hAnsi="ＭＳ 明朝" w:cs="ＭＳ 明朝" w:hint="eastAsia"/>
                <w:szCs w:val="21"/>
              </w:rPr>
              <w:t>５日</w:t>
            </w:r>
          </w:p>
        </w:tc>
        <w:tc>
          <w:tcPr>
            <w:tcW w:w="840" w:type="dxa"/>
            <w:tcBorders>
              <w:top w:val="single" w:sz="4" w:space="0" w:color="auto"/>
              <w:left w:val="single" w:sz="4" w:space="0" w:color="auto"/>
              <w:bottom w:val="single" w:sz="4" w:space="0" w:color="auto"/>
              <w:right w:val="single" w:sz="4" w:space="0" w:color="auto"/>
            </w:tcBorders>
            <w:vAlign w:val="center"/>
          </w:tcPr>
          <w:p w:rsidR="000454B7" w:rsidRPr="00944D4D" w:rsidRDefault="000454B7" w:rsidP="000454B7">
            <w:pPr>
              <w:overflowPunct w:val="0"/>
              <w:autoSpaceDE w:val="0"/>
              <w:autoSpaceDN w:val="0"/>
              <w:jc w:val="right"/>
              <w:rPr>
                <w:rFonts w:ascii="ＭＳ 明朝" w:hAnsi="ＭＳ 明朝" w:cs="ＭＳ 明朝"/>
                <w:szCs w:val="21"/>
              </w:rPr>
            </w:pPr>
            <w:r>
              <w:rPr>
                <w:rFonts w:ascii="ＭＳ 明朝" w:hAnsi="ＭＳ 明朝" w:cs="ＭＳ 明朝" w:hint="eastAsia"/>
                <w:szCs w:val="21"/>
              </w:rPr>
              <w:t>10日</w:t>
            </w:r>
          </w:p>
        </w:tc>
      </w:tr>
      <w:tr w:rsidR="000454B7" w:rsidRPr="00944D4D" w:rsidTr="004E79C5">
        <w:trPr>
          <w:cantSplit/>
          <w:trHeight w:val="1061"/>
        </w:trPr>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454B7" w:rsidRPr="00944D4D" w:rsidRDefault="00354F7B" w:rsidP="000454B7">
            <w:pPr>
              <w:autoSpaceDE w:val="0"/>
              <w:autoSpaceDN w:val="0"/>
              <w:rPr>
                <w:rFonts w:ascii="ＭＳ 明朝" w:hAnsi="ＭＳ 明朝"/>
                <w:szCs w:val="21"/>
              </w:rPr>
            </w:pPr>
            <w:r>
              <w:rPr>
                <w:rFonts w:ascii="ＭＳ 明朝" w:hAnsi="ＭＳ 明朝" w:hint="eastAsia"/>
                <w:szCs w:val="21"/>
              </w:rPr>
              <w:t>３</w:t>
            </w:r>
          </w:p>
        </w:tc>
        <w:tc>
          <w:tcPr>
            <w:tcW w:w="2532" w:type="dxa"/>
            <w:tcBorders>
              <w:top w:val="single" w:sz="4" w:space="0" w:color="auto"/>
              <w:left w:val="single" w:sz="4" w:space="0" w:color="auto"/>
              <w:bottom w:val="single" w:sz="4" w:space="0" w:color="auto"/>
              <w:right w:val="single" w:sz="4" w:space="0" w:color="auto"/>
            </w:tcBorders>
            <w:vAlign w:val="center"/>
          </w:tcPr>
          <w:p w:rsidR="000454B7" w:rsidRPr="00944D4D" w:rsidRDefault="00354F7B" w:rsidP="000454B7">
            <w:pPr>
              <w:rPr>
                <w:rFonts w:ascii="ＭＳ 明朝" w:hAnsi="ＭＳ 明朝" w:cs="ＭＳ Ｐゴシック"/>
                <w:szCs w:val="21"/>
              </w:rPr>
            </w:pPr>
            <w:r>
              <w:rPr>
                <w:rFonts w:ascii="ＭＳ 明朝" w:hAnsi="ＭＳ 明朝" w:cs="ＭＳ Ｐゴシック" w:hint="eastAsia"/>
                <w:szCs w:val="21"/>
              </w:rPr>
              <w:t>存続期間が１年を超える仮設興行場等の許可</w:t>
            </w:r>
          </w:p>
        </w:tc>
        <w:tc>
          <w:tcPr>
            <w:tcW w:w="3675" w:type="dxa"/>
            <w:tcBorders>
              <w:top w:val="single" w:sz="4" w:space="0" w:color="auto"/>
              <w:left w:val="single" w:sz="4" w:space="0" w:color="auto"/>
              <w:bottom w:val="single" w:sz="4" w:space="0" w:color="auto"/>
              <w:right w:val="single" w:sz="4" w:space="0" w:color="auto"/>
            </w:tcBorders>
            <w:vAlign w:val="center"/>
          </w:tcPr>
          <w:p w:rsidR="000454B7" w:rsidRPr="00944D4D" w:rsidRDefault="00354F7B" w:rsidP="000454B7">
            <w:pPr>
              <w:rPr>
                <w:rFonts w:ascii="ＭＳ 明朝" w:hAnsi="ＭＳ 明朝" w:cs="ＭＳ Ｐゴシック"/>
                <w:szCs w:val="21"/>
              </w:rPr>
            </w:pPr>
            <w:r>
              <w:rPr>
                <w:rFonts w:ascii="ＭＳ 明朝" w:hAnsi="ＭＳ 明朝" w:cs="ＭＳ Ｐゴシック" w:hint="eastAsia"/>
                <w:szCs w:val="21"/>
              </w:rPr>
              <w:t>建築基準法第85条第６項</w:t>
            </w:r>
          </w:p>
        </w:tc>
        <w:tc>
          <w:tcPr>
            <w:tcW w:w="945" w:type="dxa"/>
            <w:tcBorders>
              <w:top w:val="single" w:sz="4" w:space="0" w:color="auto"/>
              <w:left w:val="single" w:sz="4" w:space="0" w:color="auto"/>
              <w:bottom w:val="single" w:sz="4" w:space="0" w:color="auto"/>
              <w:right w:val="single" w:sz="4" w:space="0" w:color="auto"/>
            </w:tcBorders>
            <w:vAlign w:val="center"/>
          </w:tcPr>
          <w:p w:rsidR="000454B7" w:rsidRDefault="00354F7B" w:rsidP="000454B7">
            <w:pPr>
              <w:jc w:val="center"/>
              <w:rPr>
                <w:rFonts w:ascii="ＭＳ 明朝" w:hAnsi="ＭＳ 明朝" w:cs="ＭＳ Ｐゴシック"/>
                <w:szCs w:val="21"/>
              </w:rPr>
            </w:pPr>
            <w:r>
              <w:rPr>
                <w:rFonts w:ascii="ＭＳ 明朝" w:hAnsi="ＭＳ 明朝" w:cs="ＭＳ Ｐゴシック" w:hint="eastAsia"/>
                <w:szCs w:val="21"/>
              </w:rPr>
              <w:t>60日</w:t>
            </w:r>
          </w:p>
        </w:tc>
        <w:tc>
          <w:tcPr>
            <w:tcW w:w="840" w:type="dxa"/>
            <w:tcBorders>
              <w:top w:val="single" w:sz="4" w:space="0" w:color="auto"/>
              <w:left w:val="single" w:sz="4" w:space="0" w:color="auto"/>
              <w:bottom w:val="single" w:sz="4" w:space="0" w:color="auto"/>
              <w:right w:val="single" w:sz="4" w:space="0" w:color="auto"/>
            </w:tcBorders>
            <w:vAlign w:val="center"/>
          </w:tcPr>
          <w:p w:rsidR="000454B7" w:rsidRPr="00944D4D" w:rsidRDefault="00354F7B" w:rsidP="00354F7B">
            <w:pPr>
              <w:wordWrap w:val="0"/>
              <w:overflowPunct w:val="0"/>
              <w:autoSpaceDE w:val="0"/>
              <w:autoSpaceDN w:val="0"/>
              <w:jc w:val="right"/>
              <w:rPr>
                <w:rFonts w:ascii="ＭＳ 明朝" w:hAnsi="ＭＳ 明朝" w:cs="ＭＳ 明朝"/>
                <w:szCs w:val="21"/>
              </w:rPr>
            </w:pPr>
            <w:r>
              <w:rPr>
                <w:rFonts w:ascii="ＭＳ 明朝" w:hAnsi="ＭＳ 明朝" w:cs="ＭＳ 明朝" w:hint="eastAsia"/>
                <w:szCs w:val="21"/>
              </w:rPr>
              <w:t>２日</w:t>
            </w:r>
          </w:p>
        </w:tc>
        <w:tc>
          <w:tcPr>
            <w:tcW w:w="840" w:type="dxa"/>
            <w:tcBorders>
              <w:top w:val="single" w:sz="4" w:space="0" w:color="auto"/>
              <w:left w:val="single" w:sz="4" w:space="0" w:color="auto"/>
              <w:bottom w:val="single" w:sz="4" w:space="0" w:color="auto"/>
              <w:right w:val="single" w:sz="4" w:space="0" w:color="auto"/>
            </w:tcBorders>
            <w:vAlign w:val="center"/>
          </w:tcPr>
          <w:p w:rsidR="000454B7" w:rsidRPr="00944D4D" w:rsidRDefault="00354F7B" w:rsidP="000454B7">
            <w:pPr>
              <w:overflowPunct w:val="0"/>
              <w:autoSpaceDE w:val="0"/>
              <w:autoSpaceDN w:val="0"/>
              <w:jc w:val="right"/>
              <w:rPr>
                <w:rFonts w:ascii="ＭＳ 明朝" w:hAnsi="ＭＳ 明朝" w:cs="ＭＳ 明朝"/>
                <w:szCs w:val="21"/>
              </w:rPr>
            </w:pPr>
            <w:r>
              <w:rPr>
                <w:rFonts w:ascii="ＭＳ 明朝" w:hAnsi="ＭＳ 明朝" w:cs="ＭＳ 明朝" w:hint="eastAsia"/>
                <w:szCs w:val="21"/>
              </w:rPr>
              <w:t>21日</w:t>
            </w:r>
          </w:p>
        </w:tc>
      </w:tr>
    </w:tbl>
    <w:p w:rsidR="004E79C5" w:rsidRPr="00944D4D" w:rsidRDefault="004E79C5">
      <w:pPr>
        <w:widowControl/>
        <w:jc w:val="left"/>
        <w:rPr>
          <w:rFonts w:ascii="ＭＳ 明朝" w:hAnsi="ＭＳ 明朝" w:cs="ＭＳ 明朝"/>
        </w:rPr>
        <w:sectPr w:rsidR="004E79C5" w:rsidRPr="00944D4D" w:rsidSect="00A069B2">
          <w:pgSz w:w="11907" w:h="16839" w:code="9"/>
          <w:pgMar w:top="1701" w:right="1701" w:bottom="1701" w:left="1701" w:header="851" w:footer="992" w:gutter="0"/>
          <w:cols w:space="425"/>
          <w:docGrid w:type="lines" w:linePitch="360"/>
        </w:sectPr>
      </w:pPr>
    </w:p>
    <w:p w:rsidR="00D97FCD" w:rsidRPr="00944D4D" w:rsidRDefault="00D97FCD" w:rsidP="00331850">
      <w:pPr>
        <w:autoSpaceDE w:val="0"/>
        <w:autoSpaceDN w:val="0"/>
        <w:adjustRightInd w:val="0"/>
        <w:rPr>
          <w:rFonts w:ascii="ＭＳ 明朝" w:hAnsi="ＭＳ 明朝" w:cs="ＭＳ 明朝"/>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840"/>
        <w:gridCol w:w="840"/>
        <w:gridCol w:w="4515"/>
        <w:gridCol w:w="1995"/>
      </w:tblGrid>
      <w:tr w:rsidR="00944D4D" w:rsidRPr="00944D4D" w:rsidTr="001218AC">
        <w:trPr>
          <w:cantSplit/>
          <w:trHeight w:val="531"/>
        </w:trPr>
        <w:tc>
          <w:tcPr>
            <w:tcW w:w="2520" w:type="dxa"/>
            <w:gridSpan w:val="3"/>
            <w:vAlign w:val="center"/>
          </w:tcPr>
          <w:p w:rsidR="002640F6" w:rsidRPr="00944D4D" w:rsidRDefault="002640F6" w:rsidP="002640F6">
            <w:pPr>
              <w:autoSpaceDE w:val="0"/>
              <w:autoSpaceDN w:val="0"/>
              <w:adjustRightInd w:val="0"/>
              <w:rPr>
                <w:rFonts w:asciiTheme="majorEastAsia" w:eastAsiaTheme="majorEastAsia" w:hAnsiTheme="majorEastAsia" w:cs="ＭＳ 明朝"/>
              </w:rPr>
            </w:pPr>
            <w:r w:rsidRPr="00944D4D">
              <w:rPr>
                <w:rFonts w:asciiTheme="majorEastAsia" w:eastAsiaTheme="majorEastAsia" w:hAnsiTheme="majorEastAsia" w:cs="ＭＳ 明朝" w:hint="eastAsia"/>
              </w:rPr>
              <w:t>訳</w:t>
            </w:r>
          </w:p>
        </w:tc>
        <w:tc>
          <w:tcPr>
            <w:tcW w:w="4515" w:type="dxa"/>
            <w:vMerge w:val="restart"/>
            <w:vAlign w:val="center"/>
          </w:tcPr>
          <w:p w:rsidR="002640F6" w:rsidRPr="00944D4D" w:rsidRDefault="002640F6" w:rsidP="00744679">
            <w:pPr>
              <w:autoSpaceDE w:val="0"/>
              <w:autoSpaceDN w:val="0"/>
              <w:adjustRightInd w:val="0"/>
              <w:jc w:val="center"/>
              <w:rPr>
                <w:rFonts w:asciiTheme="majorEastAsia" w:eastAsiaTheme="majorEastAsia" w:hAnsiTheme="majorEastAsia" w:cs="ＭＳ 明朝"/>
              </w:rPr>
            </w:pPr>
            <w:r w:rsidRPr="00944D4D">
              <w:rPr>
                <w:rFonts w:asciiTheme="majorEastAsia" w:eastAsiaTheme="majorEastAsia" w:hAnsiTheme="majorEastAsia" w:cs="ＭＳ 明朝" w:hint="eastAsia"/>
              </w:rPr>
              <w:t>理由</w:t>
            </w:r>
          </w:p>
        </w:tc>
        <w:tc>
          <w:tcPr>
            <w:tcW w:w="1995" w:type="dxa"/>
            <w:vMerge w:val="restart"/>
            <w:vAlign w:val="center"/>
          </w:tcPr>
          <w:p w:rsidR="002640F6" w:rsidRPr="00944D4D" w:rsidRDefault="002640F6" w:rsidP="00744679">
            <w:pPr>
              <w:autoSpaceDE w:val="0"/>
              <w:autoSpaceDN w:val="0"/>
              <w:adjustRightInd w:val="0"/>
              <w:jc w:val="center"/>
              <w:rPr>
                <w:rFonts w:asciiTheme="majorEastAsia" w:eastAsiaTheme="majorEastAsia" w:hAnsiTheme="majorEastAsia" w:cs="ＭＳ 明朝"/>
              </w:rPr>
            </w:pPr>
            <w:r w:rsidRPr="00944D4D">
              <w:rPr>
                <w:rFonts w:asciiTheme="majorEastAsia" w:eastAsiaTheme="majorEastAsia" w:hAnsiTheme="majorEastAsia" w:cs="ＭＳ 明朝" w:hint="eastAsia"/>
              </w:rPr>
              <w:t>所管課名</w:t>
            </w:r>
          </w:p>
        </w:tc>
      </w:tr>
      <w:tr w:rsidR="00944D4D" w:rsidRPr="00944D4D" w:rsidTr="00F761C5">
        <w:trPr>
          <w:cantSplit/>
          <w:trHeight w:val="1966"/>
        </w:trPr>
        <w:tc>
          <w:tcPr>
            <w:tcW w:w="840" w:type="dxa"/>
            <w:tcBorders>
              <w:bottom w:val="single" w:sz="4" w:space="0" w:color="auto"/>
            </w:tcBorders>
            <w:textDirection w:val="tbRlV"/>
            <w:vAlign w:val="center"/>
          </w:tcPr>
          <w:p w:rsidR="003D6800" w:rsidRPr="00944D4D" w:rsidRDefault="003D6800" w:rsidP="003D6800">
            <w:pPr>
              <w:overflowPunct w:val="0"/>
              <w:autoSpaceDE w:val="0"/>
              <w:autoSpaceDN w:val="0"/>
              <w:ind w:left="113" w:right="113"/>
              <w:jc w:val="center"/>
              <w:rPr>
                <w:rFonts w:ascii="ＭＳ ゴシック" w:eastAsia="ＭＳ ゴシック" w:hAnsi="ＭＳ ゴシック"/>
                <w:szCs w:val="21"/>
              </w:rPr>
            </w:pPr>
            <w:r w:rsidRPr="00944D4D">
              <w:rPr>
                <w:rFonts w:ascii="ＭＳ ゴシック" w:eastAsia="ＭＳ ゴシック" w:hAnsi="ＭＳ ゴシック" w:hint="eastAsia"/>
                <w:szCs w:val="21"/>
              </w:rPr>
              <w:t>現地調査</w:t>
            </w:r>
          </w:p>
        </w:tc>
        <w:tc>
          <w:tcPr>
            <w:tcW w:w="840" w:type="dxa"/>
            <w:tcBorders>
              <w:bottom w:val="single" w:sz="4" w:space="0" w:color="auto"/>
            </w:tcBorders>
            <w:textDirection w:val="tbRlV"/>
            <w:vAlign w:val="center"/>
          </w:tcPr>
          <w:p w:rsidR="003D6800" w:rsidRPr="00944D4D" w:rsidRDefault="003D6800" w:rsidP="003D6800">
            <w:pPr>
              <w:overflowPunct w:val="0"/>
              <w:autoSpaceDE w:val="0"/>
              <w:autoSpaceDN w:val="0"/>
              <w:ind w:left="113" w:right="113"/>
              <w:jc w:val="center"/>
              <w:rPr>
                <w:rFonts w:ascii="ＭＳ ゴシック" w:eastAsia="ＭＳ ゴシック" w:hAnsi="ＭＳ ゴシック"/>
                <w:szCs w:val="21"/>
              </w:rPr>
            </w:pPr>
            <w:r w:rsidRPr="00944D4D">
              <w:rPr>
                <w:rFonts w:ascii="ＭＳ ゴシック" w:eastAsia="ＭＳ ゴシック" w:hAnsi="ＭＳ ゴシック" w:hint="eastAsia"/>
                <w:szCs w:val="21"/>
              </w:rPr>
              <w:t>他機関との協議等</w:t>
            </w:r>
          </w:p>
        </w:tc>
        <w:tc>
          <w:tcPr>
            <w:tcW w:w="840" w:type="dxa"/>
            <w:tcBorders>
              <w:bottom w:val="single" w:sz="4" w:space="0" w:color="auto"/>
            </w:tcBorders>
            <w:textDirection w:val="tbRlV"/>
            <w:vAlign w:val="center"/>
          </w:tcPr>
          <w:p w:rsidR="003D6800" w:rsidRPr="00944D4D" w:rsidRDefault="003D6800" w:rsidP="003D6800">
            <w:pPr>
              <w:overflowPunct w:val="0"/>
              <w:autoSpaceDE w:val="0"/>
              <w:autoSpaceDN w:val="0"/>
              <w:ind w:left="113" w:right="113"/>
              <w:jc w:val="center"/>
              <w:rPr>
                <w:rFonts w:ascii="ＭＳ ゴシック" w:eastAsia="ＭＳ ゴシック" w:hAnsi="ＭＳ ゴシック"/>
                <w:szCs w:val="21"/>
              </w:rPr>
            </w:pPr>
            <w:r w:rsidRPr="00944D4D">
              <w:rPr>
                <w:rFonts w:ascii="ＭＳ ゴシック" w:eastAsia="ＭＳ ゴシック" w:hAnsi="ＭＳ ゴシック" w:hint="eastAsia"/>
                <w:szCs w:val="21"/>
              </w:rPr>
              <w:t>決裁手続</w:t>
            </w:r>
          </w:p>
        </w:tc>
        <w:tc>
          <w:tcPr>
            <w:tcW w:w="4515" w:type="dxa"/>
            <w:vMerge/>
          </w:tcPr>
          <w:p w:rsidR="003D6800" w:rsidRPr="00944D4D" w:rsidRDefault="003D6800" w:rsidP="003D6800">
            <w:pPr>
              <w:autoSpaceDE w:val="0"/>
              <w:autoSpaceDN w:val="0"/>
              <w:adjustRightInd w:val="0"/>
              <w:rPr>
                <w:rFonts w:ascii="ＭＳ 明朝" w:hAnsi="ＭＳ 明朝" w:cs="ＭＳ 明朝"/>
              </w:rPr>
            </w:pPr>
          </w:p>
        </w:tc>
        <w:tc>
          <w:tcPr>
            <w:tcW w:w="1995" w:type="dxa"/>
            <w:vMerge/>
          </w:tcPr>
          <w:p w:rsidR="003D6800" w:rsidRPr="00944D4D" w:rsidRDefault="003D6800" w:rsidP="003D6800">
            <w:pPr>
              <w:autoSpaceDE w:val="0"/>
              <w:autoSpaceDN w:val="0"/>
              <w:adjustRightInd w:val="0"/>
              <w:rPr>
                <w:rFonts w:ascii="ＭＳ 明朝" w:hAnsi="ＭＳ 明朝" w:cs="ＭＳ 明朝"/>
              </w:rPr>
            </w:pPr>
          </w:p>
        </w:tc>
      </w:tr>
      <w:tr w:rsidR="00944D4D" w:rsidRPr="00944D4D" w:rsidTr="00B900C0">
        <w:trPr>
          <w:cantSplit/>
          <w:trHeight w:val="1061"/>
        </w:trPr>
        <w:tc>
          <w:tcPr>
            <w:tcW w:w="840" w:type="dxa"/>
            <w:tcBorders>
              <w:bottom w:val="single" w:sz="4" w:space="0" w:color="auto"/>
              <w:tl2br w:val="single" w:sz="4" w:space="0" w:color="auto"/>
            </w:tcBorders>
            <w:vAlign w:val="center"/>
          </w:tcPr>
          <w:p w:rsidR="003D6800" w:rsidRPr="00944D4D" w:rsidRDefault="003D6800" w:rsidP="003D6800">
            <w:pPr>
              <w:jc w:val="center"/>
              <w:rPr>
                <w:rFonts w:ascii="ＭＳ 明朝" w:hAnsi="ＭＳ 明朝" w:cs="ＭＳ Ｐゴシック"/>
                <w:szCs w:val="21"/>
              </w:rPr>
            </w:pPr>
          </w:p>
        </w:tc>
        <w:tc>
          <w:tcPr>
            <w:tcW w:w="840" w:type="dxa"/>
            <w:tcBorders>
              <w:bottom w:val="single" w:sz="4" w:space="0" w:color="auto"/>
              <w:tl2br w:val="single" w:sz="4" w:space="0" w:color="auto"/>
            </w:tcBorders>
            <w:vAlign w:val="center"/>
          </w:tcPr>
          <w:p w:rsidR="003D6800" w:rsidRPr="00944D4D" w:rsidRDefault="003D6800" w:rsidP="003D6800">
            <w:pPr>
              <w:overflowPunct w:val="0"/>
              <w:autoSpaceDE w:val="0"/>
              <w:autoSpaceDN w:val="0"/>
              <w:jc w:val="right"/>
              <w:rPr>
                <w:rFonts w:ascii="ＭＳ 明朝" w:hAnsi="ＭＳ 明朝" w:cs="ＭＳ 明朝"/>
                <w:szCs w:val="21"/>
              </w:rPr>
            </w:pPr>
          </w:p>
        </w:tc>
        <w:tc>
          <w:tcPr>
            <w:tcW w:w="840" w:type="dxa"/>
            <w:tcBorders>
              <w:tl2br w:val="single" w:sz="4" w:space="0" w:color="auto"/>
            </w:tcBorders>
            <w:vAlign w:val="center"/>
          </w:tcPr>
          <w:p w:rsidR="003D6800" w:rsidRPr="00944D4D" w:rsidRDefault="003D6800" w:rsidP="003D6800">
            <w:pPr>
              <w:overflowPunct w:val="0"/>
              <w:autoSpaceDE w:val="0"/>
              <w:autoSpaceDN w:val="0"/>
              <w:jc w:val="right"/>
              <w:rPr>
                <w:rFonts w:ascii="ＭＳ 明朝" w:hAnsi="ＭＳ 明朝" w:cs="ＭＳ 明朝"/>
                <w:szCs w:val="21"/>
              </w:rPr>
            </w:pPr>
          </w:p>
        </w:tc>
        <w:tc>
          <w:tcPr>
            <w:tcW w:w="4515" w:type="dxa"/>
            <w:vAlign w:val="center"/>
          </w:tcPr>
          <w:p w:rsidR="003D6800" w:rsidRPr="00944D4D" w:rsidRDefault="00F761C5" w:rsidP="003D6800">
            <w:pPr>
              <w:autoSpaceDE w:val="0"/>
              <w:autoSpaceDN w:val="0"/>
              <w:adjustRightInd w:val="0"/>
              <w:rPr>
                <w:rFonts w:ascii="ＭＳ 明朝" w:hAnsi="ＭＳ 明朝" w:cs="ＭＳ 明朝"/>
              </w:rPr>
            </w:pPr>
            <w:r>
              <w:rPr>
                <w:rFonts w:ascii="ＭＳ 明朝" w:hAnsi="ＭＳ 明朝" w:cs="ＭＳ 明朝" w:hint="eastAsia"/>
              </w:rPr>
              <w:t>ゲート式駐車場の導入により、</w:t>
            </w:r>
            <w:r w:rsidR="008F77B5">
              <w:rPr>
                <w:rFonts w:ascii="ＭＳ 明朝" w:hAnsi="ＭＳ 明朝" w:cs="ＭＳ 明朝" w:hint="eastAsia"/>
              </w:rPr>
              <w:t>利用許可に係る</w:t>
            </w:r>
            <w:r>
              <w:rPr>
                <w:rFonts w:ascii="ＭＳ 明朝" w:hAnsi="ＭＳ 明朝" w:cs="ＭＳ 明朝" w:hint="eastAsia"/>
              </w:rPr>
              <w:t>事務が廃止されたため。</w:t>
            </w:r>
          </w:p>
        </w:tc>
        <w:tc>
          <w:tcPr>
            <w:tcW w:w="1995" w:type="dxa"/>
            <w:vAlign w:val="center"/>
          </w:tcPr>
          <w:p w:rsidR="00387734" w:rsidRDefault="00F761C5" w:rsidP="003D6800">
            <w:pPr>
              <w:autoSpaceDE w:val="0"/>
              <w:autoSpaceDN w:val="0"/>
              <w:adjustRightInd w:val="0"/>
              <w:rPr>
                <w:rFonts w:ascii="ＭＳ 明朝" w:hAnsi="ＭＳ 明朝" w:cs="ＭＳ 明朝"/>
              </w:rPr>
            </w:pPr>
            <w:r>
              <w:rPr>
                <w:rFonts w:ascii="ＭＳ 明朝" w:hAnsi="ＭＳ 明朝" w:cs="ＭＳ 明朝" w:hint="eastAsia"/>
              </w:rPr>
              <w:t>民生局健康部</w:t>
            </w:r>
          </w:p>
          <w:p w:rsidR="00F761C5" w:rsidRPr="00944D4D" w:rsidRDefault="00694B7B" w:rsidP="003D6800">
            <w:pPr>
              <w:autoSpaceDE w:val="0"/>
              <w:autoSpaceDN w:val="0"/>
              <w:adjustRightInd w:val="0"/>
              <w:rPr>
                <w:rFonts w:ascii="ＭＳ 明朝" w:hAnsi="ＭＳ 明朝" w:cs="ＭＳ 明朝"/>
              </w:rPr>
            </w:pPr>
            <w:r>
              <w:rPr>
                <w:rFonts w:ascii="ＭＳ 明朝" w:hAnsi="ＭＳ 明朝" w:cs="ＭＳ 明朝" w:hint="eastAsia"/>
              </w:rPr>
              <w:t>健康総務</w:t>
            </w:r>
            <w:r w:rsidR="00F761C5">
              <w:rPr>
                <w:rFonts w:ascii="ＭＳ 明朝" w:hAnsi="ＭＳ 明朝" w:cs="ＭＳ 明朝" w:hint="eastAsia"/>
              </w:rPr>
              <w:t>課</w:t>
            </w:r>
          </w:p>
        </w:tc>
      </w:tr>
      <w:tr w:rsidR="00F761C5" w:rsidRPr="00944D4D" w:rsidTr="00354F7B">
        <w:trPr>
          <w:cantSplit/>
          <w:trHeight w:val="1061"/>
        </w:trPr>
        <w:tc>
          <w:tcPr>
            <w:tcW w:w="840" w:type="dxa"/>
            <w:tcBorders>
              <w:bottom w:val="single" w:sz="4" w:space="0" w:color="auto"/>
              <w:tl2br w:val="single" w:sz="4" w:space="0" w:color="auto"/>
            </w:tcBorders>
            <w:vAlign w:val="center"/>
          </w:tcPr>
          <w:p w:rsidR="00F761C5" w:rsidRPr="00944D4D" w:rsidRDefault="00F761C5" w:rsidP="00F761C5">
            <w:pPr>
              <w:jc w:val="center"/>
              <w:rPr>
                <w:rFonts w:ascii="ＭＳ 明朝" w:hAnsi="ＭＳ 明朝" w:cs="ＭＳ Ｐゴシック"/>
                <w:szCs w:val="21"/>
              </w:rPr>
            </w:pPr>
          </w:p>
        </w:tc>
        <w:tc>
          <w:tcPr>
            <w:tcW w:w="840" w:type="dxa"/>
            <w:tcBorders>
              <w:bottom w:val="single" w:sz="4" w:space="0" w:color="auto"/>
              <w:tl2br w:val="single" w:sz="4" w:space="0" w:color="auto"/>
            </w:tcBorders>
            <w:vAlign w:val="center"/>
          </w:tcPr>
          <w:p w:rsidR="00F761C5" w:rsidRPr="00944D4D" w:rsidRDefault="00F761C5" w:rsidP="00F761C5">
            <w:pPr>
              <w:overflowPunct w:val="0"/>
              <w:autoSpaceDE w:val="0"/>
              <w:autoSpaceDN w:val="0"/>
              <w:jc w:val="right"/>
              <w:rPr>
                <w:rFonts w:ascii="ＭＳ 明朝" w:hAnsi="ＭＳ 明朝" w:cs="ＭＳ 明朝"/>
                <w:szCs w:val="21"/>
              </w:rPr>
            </w:pPr>
          </w:p>
        </w:tc>
        <w:tc>
          <w:tcPr>
            <w:tcW w:w="840" w:type="dxa"/>
            <w:tcBorders>
              <w:bottom w:val="single" w:sz="4" w:space="0" w:color="auto"/>
            </w:tcBorders>
            <w:vAlign w:val="center"/>
          </w:tcPr>
          <w:p w:rsidR="00F761C5" w:rsidRPr="00944D4D" w:rsidRDefault="00B900C0" w:rsidP="00F761C5">
            <w:pPr>
              <w:overflowPunct w:val="0"/>
              <w:autoSpaceDE w:val="0"/>
              <w:autoSpaceDN w:val="0"/>
              <w:jc w:val="right"/>
              <w:rPr>
                <w:rFonts w:ascii="ＭＳ 明朝" w:hAnsi="ＭＳ 明朝" w:cs="ＭＳ 明朝"/>
                <w:szCs w:val="21"/>
              </w:rPr>
            </w:pPr>
            <w:r>
              <w:rPr>
                <w:rFonts w:ascii="ＭＳ 明朝" w:hAnsi="ＭＳ 明朝" w:cs="ＭＳ 明朝" w:hint="eastAsia"/>
                <w:szCs w:val="21"/>
              </w:rPr>
              <w:t>５日</w:t>
            </w:r>
          </w:p>
        </w:tc>
        <w:tc>
          <w:tcPr>
            <w:tcW w:w="4515" w:type="dxa"/>
            <w:tcBorders>
              <w:bottom w:val="single" w:sz="4" w:space="0" w:color="auto"/>
            </w:tcBorders>
            <w:vAlign w:val="center"/>
          </w:tcPr>
          <w:p w:rsidR="00F761C5" w:rsidRPr="00944D4D" w:rsidRDefault="00F761C5" w:rsidP="00F761C5">
            <w:pPr>
              <w:autoSpaceDE w:val="0"/>
              <w:autoSpaceDN w:val="0"/>
              <w:adjustRightInd w:val="0"/>
              <w:rPr>
                <w:rFonts w:ascii="ＭＳ 明朝" w:hAnsi="ＭＳ 明朝" w:cs="ＭＳ 明朝"/>
              </w:rPr>
            </w:pPr>
            <w:r>
              <w:rPr>
                <w:rFonts w:ascii="ＭＳ 明朝" w:hAnsi="ＭＳ 明朝" w:cs="ＭＳ 明朝" w:hint="eastAsia"/>
              </w:rPr>
              <w:t>法改正により</w:t>
            </w:r>
            <w:r w:rsidR="008F77B5">
              <w:rPr>
                <w:rFonts w:ascii="ＭＳ 明朝" w:hAnsi="ＭＳ 明朝" w:cs="ＭＳ 明朝" w:hint="eastAsia"/>
              </w:rPr>
              <w:t>、</w:t>
            </w:r>
            <w:r>
              <w:rPr>
                <w:rFonts w:ascii="ＭＳ 明朝" w:hAnsi="ＭＳ 明朝" w:cs="ＭＳ 明朝" w:hint="eastAsia"/>
              </w:rPr>
              <w:t>許認可事務が</w:t>
            </w:r>
            <w:r w:rsidR="009D6A0D">
              <w:rPr>
                <w:rFonts w:ascii="ＭＳ 明朝" w:hAnsi="ＭＳ 明朝" w:cs="ＭＳ 明朝" w:hint="eastAsia"/>
              </w:rPr>
              <w:t>吸収</w:t>
            </w:r>
            <w:r>
              <w:rPr>
                <w:rFonts w:ascii="ＭＳ 明朝" w:hAnsi="ＭＳ 明朝" w:cs="ＭＳ 明朝" w:hint="eastAsia"/>
              </w:rPr>
              <w:t>合併</w:t>
            </w:r>
            <w:r w:rsidR="00B900C0">
              <w:rPr>
                <w:rFonts w:ascii="ＭＳ 明朝" w:hAnsi="ＭＳ 明朝" w:cs="ＭＳ 明朝" w:hint="eastAsia"/>
              </w:rPr>
              <w:t>、</w:t>
            </w:r>
            <w:r w:rsidR="009D6A0D">
              <w:rPr>
                <w:rFonts w:ascii="ＭＳ 明朝" w:hAnsi="ＭＳ 明朝" w:cs="ＭＳ 明朝" w:hint="eastAsia"/>
              </w:rPr>
              <w:t>新設</w:t>
            </w:r>
            <w:r>
              <w:rPr>
                <w:rFonts w:ascii="ＭＳ 明朝" w:hAnsi="ＭＳ 明朝" w:cs="ＭＳ 明朝" w:hint="eastAsia"/>
              </w:rPr>
              <w:t>合併</w:t>
            </w:r>
            <w:r w:rsidR="00B900C0">
              <w:rPr>
                <w:rFonts w:ascii="ＭＳ 明朝" w:hAnsi="ＭＳ 明朝" w:cs="ＭＳ 明朝" w:hint="eastAsia"/>
              </w:rPr>
              <w:t>、</w:t>
            </w:r>
            <w:r w:rsidR="009D6A0D">
              <w:rPr>
                <w:rFonts w:ascii="ＭＳ 明朝" w:hAnsi="ＭＳ 明朝" w:cs="ＭＳ 明朝" w:hint="eastAsia"/>
              </w:rPr>
              <w:t>吸収</w:t>
            </w:r>
            <w:r w:rsidR="00B900C0">
              <w:rPr>
                <w:rFonts w:ascii="ＭＳ 明朝" w:hAnsi="ＭＳ 明朝" w:cs="ＭＳ 明朝" w:hint="eastAsia"/>
              </w:rPr>
              <w:t>分割及び</w:t>
            </w:r>
            <w:r w:rsidR="009D6A0D">
              <w:rPr>
                <w:rFonts w:ascii="ＭＳ 明朝" w:hAnsi="ＭＳ 明朝" w:cs="ＭＳ 明朝" w:hint="eastAsia"/>
              </w:rPr>
              <w:t>新設</w:t>
            </w:r>
            <w:r w:rsidR="00B900C0">
              <w:rPr>
                <w:rFonts w:ascii="ＭＳ 明朝" w:hAnsi="ＭＳ 明朝" w:cs="ＭＳ 明朝" w:hint="eastAsia"/>
              </w:rPr>
              <w:t>分割の認可</w:t>
            </w:r>
            <w:r>
              <w:rPr>
                <w:rFonts w:ascii="ＭＳ 明朝" w:hAnsi="ＭＳ 明朝" w:cs="ＭＳ 明朝" w:hint="eastAsia"/>
              </w:rPr>
              <w:t>に</w:t>
            </w:r>
            <w:r w:rsidR="00B900C0">
              <w:rPr>
                <w:rFonts w:ascii="ＭＳ 明朝" w:hAnsi="ＭＳ 明朝" w:cs="ＭＳ 明朝" w:hint="eastAsia"/>
              </w:rPr>
              <w:t>細分化</w:t>
            </w:r>
            <w:r>
              <w:rPr>
                <w:rFonts w:ascii="ＭＳ 明朝" w:hAnsi="ＭＳ 明朝" w:cs="ＭＳ 明朝" w:hint="eastAsia"/>
              </w:rPr>
              <w:t>されたため。</w:t>
            </w:r>
          </w:p>
        </w:tc>
        <w:tc>
          <w:tcPr>
            <w:tcW w:w="1995" w:type="dxa"/>
            <w:tcBorders>
              <w:bottom w:val="single" w:sz="4" w:space="0" w:color="auto"/>
            </w:tcBorders>
            <w:vAlign w:val="center"/>
          </w:tcPr>
          <w:p w:rsidR="00F761C5" w:rsidRDefault="00F761C5" w:rsidP="00F761C5">
            <w:pPr>
              <w:autoSpaceDE w:val="0"/>
              <w:autoSpaceDN w:val="0"/>
              <w:adjustRightInd w:val="0"/>
              <w:rPr>
                <w:rFonts w:ascii="ＭＳ 明朝" w:hAnsi="ＭＳ 明朝" w:cs="ＭＳ 明朝"/>
              </w:rPr>
            </w:pPr>
            <w:r>
              <w:rPr>
                <w:rFonts w:ascii="ＭＳ 明朝" w:hAnsi="ＭＳ 明朝" w:cs="ＭＳ 明朝" w:hint="eastAsia"/>
              </w:rPr>
              <w:t>民生局健康部</w:t>
            </w:r>
          </w:p>
          <w:p w:rsidR="00F761C5" w:rsidRPr="00944D4D" w:rsidRDefault="00F761C5" w:rsidP="00F761C5">
            <w:pPr>
              <w:autoSpaceDE w:val="0"/>
              <w:autoSpaceDN w:val="0"/>
              <w:adjustRightInd w:val="0"/>
              <w:rPr>
                <w:rFonts w:ascii="ＭＳ 明朝" w:hAnsi="ＭＳ 明朝" w:cs="ＭＳ 明朝"/>
              </w:rPr>
            </w:pPr>
            <w:r>
              <w:rPr>
                <w:rFonts w:ascii="ＭＳ 明朝" w:hAnsi="ＭＳ 明朝" w:cs="ＭＳ 明朝" w:hint="eastAsia"/>
              </w:rPr>
              <w:t>保健所企画課</w:t>
            </w:r>
          </w:p>
        </w:tc>
      </w:tr>
      <w:tr w:rsidR="00354F7B" w:rsidRPr="00944D4D" w:rsidTr="00354F7B">
        <w:trPr>
          <w:cantSplit/>
          <w:trHeight w:val="1061"/>
        </w:trPr>
        <w:tc>
          <w:tcPr>
            <w:tcW w:w="840" w:type="dxa"/>
            <w:tcBorders>
              <w:tl2br w:val="nil"/>
            </w:tcBorders>
            <w:vAlign w:val="center"/>
          </w:tcPr>
          <w:p w:rsidR="00354F7B" w:rsidRPr="00944D4D" w:rsidRDefault="00354F7B" w:rsidP="00F761C5">
            <w:pPr>
              <w:jc w:val="center"/>
              <w:rPr>
                <w:rFonts w:ascii="ＭＳ 明朝" w:hAnsi="ＭＳ 明朝" w:cs="ＭＳ Ｐゴシック"/>
                <w:szCs w:val="21"/>
              </w:rPr>
            </w:pPr>
            <w:r>
              <w:rPr>
                <w:rFonts w:ascii="ＭＳ 明朝" w:hAnsi="ＭＳ 明朝" w:cs="ＭＳ Ｐゴシック" w:hint="eastAsia"/>
                <w:szCs w:val="21"/>
              </w:rPr>
              <w:t>１日</w:t>
            </w:r>
          </w:p>
        </w:tc>
        <w:tc>
          <w:tcPr>
            <w:tcW w:w="840" w:type="dxa"/>
            <w:tcBorders>
              <w:tl2br w:val="nil"/>
            </w:tcBorders>
            <w:vAlign w:val="center"/>
          </w:tcPr>
          <w:p w:rsidR="00354F7B" w:rsidRPr="00944D4D" w:rsidRDefault="00354F7B" w:rsidP="00F761C5">
            <w:pPr>
              <w:overflowPunct w:val="0"/>
              <w:autoSpaceDE w:val="0"/>
              <w:autoSpaceDN w:val="0"/>
              <w:jc w:val="right"/>
              <w:rPr>
                <w:rFonts w:ascii="ＭＳ 明朝" w:hAnsi="ＭＳ 明朝" w:cs="ＭＳ 明朝"/>
                <w:szCs w:val="21"/>
              </w:rPr>
            </w:pPr>
            <w:r>
              <w:rPr>
                <w:rFonts w:ascii="ＭＳ 明朝" w:hAnsi="ＭＳ 明朝" w:cs="ＭＳ 明朝" w:hint="eastAsia"/>
                <w:szCs w:val="21"/>
              </w:rPr>
              <w:t>30日</w:t>
            </w:r>
          </w:p>
        </w:tc>
        <w:tc>
          <w:tcPr>
            <w:tcW w:w="840" w:type="dxa"/>
            <w:tcBorders>
              <w:tl2br w:val="nil"/>
            </w:tcBorders>
            <w:vAlign w:val="center"/>
          </w:tcPr>
          <w:p w:rsidR="00354F7B" w:rsidRDefault="00354F7B" w:rsidP="00F761C5">
            <w:pPr>
              <w:overflowPunct w:val="0"/>
              <w:autoSpaceDE w:val="0"/>
              <w:autoSpaceDN w:val="0"/>
              <w:jc w:val="right"/>
              <w:rPr>
                <w:rFonts w:ascii="ＭＳ 明朝" w:hAnsi="ＭＳ 明朝" w:cs="ＭＳ 明朝"/>
                <w:szCs w:val="21"/>
              </w:rPr>
            </w:pPr>
            <w:r>
              <w:rPr>
                <w:rFonts w:ascii="ＭＳ 明朝" w:hAnsi="ＭＳ 明朝" w:cs="ＭＳ 明朝" w:hint="eastAsia"/>
                <w:szCs w:val="21"/>
              </w:rPr>
              <w:t>６日</w:t>
            </w:r>
          </w:p>
        </w:tc>
        <w:tc>
          <w:tcPr>
            <w:tcW w:w="4515" w:type="dxa"/>
            <w:tcBorders>
              <w:tl2br w:val="nil"/>
            </w:tcBorders>
            <w:vAlign w:val="center"/>
          </w:tcPr>
          <w:p w:rsidR="00354F7B" w:rsidRDefault="001303D3" w:rsidP="00F761C5">
            <w:pPr>
              <w:autoSpaceDE w:val="0"/>
              <w:autoSpaceDN w:val="0"/>
              <w:adjustRightInd w:val="0"/>
              <w:rPr>
                <w:rFonts w:ascii="ＭＳ 明朝" w:hAnsi="ＭＳ 明朝" w:cs="ＭＳ 明朝"/>
              </w:rPr>
            </w:pPr>
            <w:r>
              <w:rPr>
                <w:rFonts w:ascii="ＭＳ 明朝" w:hAnsi="ＭＳ 明朝" w:cs="ＭＳ 明朝" w:hint="eastAsia"/>
              </w:rPr>
              <w:t>本市における事例が極めてまれで、先に定めた標準処理期間</w:t>
            </w:r>
            <w:r w:rsidR="00744679">
              <w:rPr>
                <w:rFonts w:ascii="ＭＳ 明朝" w:hAnsi="ＭＳ 明朝" w:cs="ＭＳ 明朝" w:hint="eastAsia"/>
              </w:rPr>
              <w:t>の妥当性</w:t>
            </w:r>
            <w:r>
              <w:rPr>
                <w:rFonts w:ascii="ＭＳ 明朝" w:hAnsi="ＭＳ 明朝" w:cs="ＭＳ 明朝" w:hint="eastAsia"/>
              </w:rPr>
              <w:t>を見直す必要が生じたため。</w:t>
            </w:r>
          </w:p>
        </w:tc>
        <w:tc>
          <w:tcPr>
            <w:tcW w:w="1995" w:type="dxa"/>
            <w:tcBorders>
              <w:tl2br w:val="nil"/>
            </w:tcBorders>
            <w:vAlign w:val="center"/>
          </w:tcPr>
          <w:p w:rsidR="00354F7B" w:rsidRDefault="00354F7B" w:rsidP="00F761C5">
            <w:pPr>
              <w:autoSpaceDE w:val="0"/>
              <w:autoSpaceDN w:val="0"/>
              <w:adjustRightInd w:val="0"/>
              <w:rPr>
                <w:rFonts w:ascii="ＭＳ 明朝" w:hAnsi="ＭＳ 明朝" w:cs="ＭＳ 明朝"/>
              </w:rPr>
            </w:pPr>
            <w:r>
              <w:rPr>
                <w:rFonts w:ascii="ＭＳ 明朝" w:hAnsi="ＭＳ 明朝" w:cs="ＭＳ 明朝" w:hint="eastAsia"/>
              </w:rPr>
              <w:t>都市部</w:t>
            </w:r>
          </w:p>
          <w:p w:rsidR="00354F7B" w:rsidRDefault="00354F7B" w:rsidP="00F761C5">
            <w:pPr>
              <w:autoSpaceDE w:val="0"/>
              <w:autoSpaceDN w:val="0"/>
              <w:adjustRightInd w:val="0"/>
              <w:rPr>
                <w:rFonts w:ascii="ＭＳ 明朝" w:hAnsi="ＭＳ 明朝" w:cs="ＭＳ 明朝"/>
              </w:rPr>
            </w:pPr>
            <w:r>
              <w:rPr>
                <w:rFonts w:ascii="ＭＳ 明朝" w:hAnsi="ＭＳ 明朝" w:cs="ＭＳ 明朝" w:hint="eastAsia"/>
              </w:rPr>
              <w:t>建築指導課</w:t>
            </w:r>
          </w:p>
        </w:tc>
      </w:tr>
    </w:tbl>
    <w:p w:rsidR="00527B9B" w:rsidRDefault="00527B9B" w:rsidP="002640F6">
      <w:pPr>
        <w:autoSpaceDE w:val="0"/>
        <w:autoSpaceDN w:val="0"/>
        <w:adjustRightInd w:val="0"/>
        <w:rPr>
          <w:rFonts w:ascii="ＭＳ 明朝" w:hAnsi="ＭＳ 明朝" w:cs="ＭＳ 明朝"/>
          <w:b/>
        </w:rPr>
      </w:pPr>
    </w:p>
    <w:p w:rsidR="00527B9B" w:rsidRDefault="00527B9B">
      <w:pPr>
        <w:widowControl/>
        <w:jc w:val="left"/>
        <w:rPr>
          <w:rFonts w:ascii="ＭＳ 明朝" w:hAnsi="ＭＳ 明朝" w:cs="ＭＳ 明朝"/>
          <w:b/>
        </w:rPr>
      </w:pPr>
      <w:r>
        <w:rPr>
          <w:rFonts w:ascii="ＭＳ 明朝" w:hAnsi="ＭＳ 明朝" w:cs="ＭＳ 明朝"/>
          <w:b/>
        </w:rPr>
        <w:br w:type="page"/>
      </w:r>
    </w:p>
    <w:p w:rsidR="00331850" w:rsidRPr="00944D4D" w:rsidRDefault="00331850" w:rsidP="00331850">
      <w:pPr>
        <w:autoSpaceDE w:val="0"/>
        <w:autoSpaceDN w:val="0"/>
        <w:adjustRightInd w:val="0"/>
        <w:rPr>
          <w:rFonts w:ascii="ＭＳ 明朝" w:cs="ＭＳ 明朝"/>
        </w:rPr>
      </w:pPr>
      <w:r w:rsidRPr="00944D4D">
        <w:rPr>
          <w:rFonts w:ascii="ＭＳ 明朝" w:hAnsi="ＭＳ 明朝" w:cs="ＭＳ 明朝" w:hint="eastAsia"/>
        </w:rPr>
        <w:lastRenderedPageBreak/>
        <w:t>○許認可等の標準処理期間に関する規則（抜粋）</w:t>
      </w:r>
    </w:p>
    <w:p w:rsidR="00331850" w:rsidRPr="00944D4D" w:rsidRDefault="00331850" w:rsidP="00331850">
      <w:pPr>
        <w:autoSpaceDE w:val="0"/>
        <w:autoSpaceDN w:val="0"/>
        <w:adjustRightInd w:val="0"/>
        <w:rPr>
          <w:rFonts w:ascii="ＭＳ 明朝"/>
        </w:rPr>
      </w:pPr>
    </w:p>
    <w:p w:rsidR="00331850" w:rsidRPr="00944D4D" w:rsidRDefault="00331850" w:rsidP="00331850">
      <w:pPr>
        <w:autoSpaceDE w:val="0"/>
        <w:autoSpaceDN w:val="0"/>
        <w:adjustRightInd w:val="0"/>
        <w:ind w:left="200"/>
        <w:rPr>
          <w:rFonts w:ascii="ＭＳ 明朝" w:hAnsi="ＭＳ 明朝" w:cs="ＭＳ 明朝"/>
        </w:rPr>
      </w:pPr>
      <w:r w:rsidRPr="00944D4D">
        <w:rPr>
          <w:rFonts w:ascii="ＭＳ 明朝" w:hAnsi="ＭＳ 明朝" w:cs="ＭＳ 明朝"/>
        </w:rPr>
        <w:t>(</w:t>
      </w:r>
      <w:r w:rsidRPr="00944D4D">
        <w:rPr>
          <w:rFonts w:ascii="ＭＳ 明朝" w:hAnsi="ＭＳ 明朝" w:cs="ＭＳ 明朝" w:hint="eastAsia"/>
        </w:rPr>
        <w:t>総則</w:t>
      </w:r>
      <w:r w:rsidRPr="00944D4D">
        <w:rPr>
          <w:rFonts w:ascii="ＭＳ 明朝" w:hAnsi="ＭＳ 明朝" w:cs="ＭＳ 明朝"/>
        </w:rPr>
        <w:t>)</w:t>
      </w:r>
    </w:p>
    <w:p w:rsidR="00331850" w:rsidRPr="00944D4D" w:rsidRDefault="00331850" w:rsidP="00331850">
      <w:pPr>
        <w:autoSpaceDE w:val="0"/>
        <w:autoSpaceDN w:val="0"/>
        <w:adjustRightInd w:val="0"/>
        <w:ind w:left="200" w:hanging="200"/>
        <w:rPr>
          <w:rFonts w:ascii="ＭＳ 明朝"/>
        </w:rPr>
      </w:pPr>
      <w:r w:rsidRPr="00944D4D">
        <w:rPr>
          <w:rFonts w:ascii="ＭＳ 明朝" w:hAnsi="ＭＳ 明朝" w:cs="ＭＳ 明朝" w:hint="eastAsia"/>
        </w:rPr>
        <w:t>第１条　行政手続法</w:t>
      </w:r>
      <w:r w:rsidRPr="00944D4D">
        <w:rPr>
          <w:rFonts w:ascii="ＭＳ 明朝" w:hAnsi="ＭＳ 明朝" w:cs="ＭＳ 明朝"/>
        </w:rPr>
        <w:t>(</w:t>
      </w:r>
      <w:r w:rsidRPr="00944D4D">
        <w:rPr>
          <w:rFonts w:ascii="ＭＳ 明朝" w:hAnsi="ＭＳ 明朝" w:cs="ＭＳ 明朝" w:hint="eastAsia"/>
        </w:rPr>
        <w:t>平成５年法律第</w:t>
      </w:r>
      <w:r w:rsidRPr="00944D4D">
        <w:rPr>
          <w:rFonts w:ascii="ＭＳ 明朝" w:hAnsi="ＭＳ 明朝" w:cs="ＭＳ 明朝"/>
        </w:rPr>
        <w:t>88</w:t>
      </w:r>
      <w:r w:rsidRPr="00944D4D">
        <w:rPr>
          <w:rFonts w:ascii="ＭＳ 明朝" w:hAnsi="ＭＳ 明朝" w:cs="ＭＳ 明朝" w:hint="eastAsia"/>
        </w:rPr>
        <w:t>号</w:t>
      </w:r>
      <w:r w:rsidRPr="00944D4D">
        <w:rPr>
          <w:rFonts w:ascii="ＭＳ 明朝" w:hAnsi="ＭＳ 明朝" w:cs="ＭＳ 明朝"/>
        </w:rPr>
        <w:t>)</w:t>
      </w:r>
      <w:r w:rsidRPr="00944D4D">
        <w:rPr>
          <w:rFonts w:ascii="ＭＳ 明朝" w:hAnsi="ＭＳ 明朝" w:cs="ＭＳ 明朝" w:hint="eastAsia"/>
        </w:rPr>
        <w:t>第６条及び</w:t>
      </w:r>
      <w:r w:rsidR="005E084F" w:rsidRPr="00944D4D">
        <w:rPr>
          <w:rFonts w:ascii="ＭＳ 明朝" w:hAnsi="ＭＳ 明朝" w:cs="ＭＳ 明朝" w:hint="eastAsia"/>
        </w:rPr>
        <w:t>横須賀市</w:t>
      </w:r>
      <w:r w:rsidRPr="00944D4D">
        <w:rPr>
          <w:rFonts w:ascii="ＭＳ 明朝" w:hAnsi="ＭＳ 明朝" w:cs="ＭＳ 明朝" w:hint="eastAsia"/>
        </w:rPr>
        <w:t>行政手続条例</w:t>
      </w:r>
      <w:r w:rsidRPr="00944D4D">
        <w:rPr>
          <w:rFonts w:ascii="ＭＳ 明朝" w:hAnsi="ＭＳ 明朝" w:cs="ＭＳ 明朝"/>
        </w:rPr>
        <w:t>(</w:t>
      </w:r>
      <w:r w:rsidRPr="00944D4D">
        <w:rPr>
          <w:rFonts w:ascii="ＭＳ 明朝" w:hAnsi="ＭＳ 明朝" w:cs="ＭＳ 明朝" w:hint="eastAsia"/>
        </w:rPr>
        <w:t>平成８年横須賀市条例第３号</w:t>
      </w:r>
      <w:r w:rsidRPr="00944D4D">
        <w:rPr>
          <w:rFonts w:ascii="ＭＳ 明朝" w:hAnsi="ＭＳ 明朝" w:cs="ＭＳ 明朝"/>
        </w:rPr>
        <w:t>)</w:t>
      </w:r>
      <w:r w:rsidRPr="00944D4D">
        <w:rPr>
          <w:rFonts w:ascii="ＭＳ 明朝" w:hAnsi="ＭＳ 明朝" w:cs="ＭＳ 明朝" w:hint="eastAsia"/>
        </w:rPr>
        <w:t>第５条第１項に規定する標準処理期間</w:t>
      </w:r>
      <w:r w:rsidRPr="00944D4D">
        <w:rPr>
          <w:rFonts w:ascii="ＭＳ 明朝" w:hAnsi="ＭＳ 明朝" w:cs="ＭＳ 明朝"/>
        </w:rPr>
        <w:t>(</w:t>
      </w:r>
      <w:r w:rsidRPr="00944D4D">
        <w:rPr>
          <w:rFonts w:ascii="ＭＳ 明朝" w:hAnsi="ＭＳ 明朝" w:cs="ＭＳ 明朝" w:hint="eastAsia"/>
        </w:rPr>
        <w:t>申請が到達してから当該申請に対する処分をするまでに通常要すべき標準的な期間をいう。以下同じ。</w:t>
      </w:r>
      <w:r w:rsidRPr="00944D4D">
        <w:rPr>
          <w:rFonts w:ascii="ＭＳ 明朝" w:hAnsi="ＭＳ 明朝" w:cs="ＭＳ 明朝"/>
        </w:rPr>
        <w:t>)</w:t>
      </w:r>
      <w:r w:rsidRPr="00944D4D">
        <w:rPr>
          <w:rFonts w:ascii="ＭＳ 明朝" w:hAnsi="ＭＳ 明朝" w:cs="ＭＳ 明朝" w:hint="eastAsia"/>
        </w:rPr>
        <w:t>については、別に定めがあるもののほか、この規則の定めるところによる。</w:t>
      </w:r>
    </w:p>
    <w:p w:rsidR="00331850" w:rsidRPr="00944D4D" w:rsidRDefault="00331850" w:rsidP="00331850">
      <w:pPr>
        <w:autoSpaceDE w:val="0"/>
        <w:autoSpaceDN w:val="0"/>
        <w:adjustRightInd w:val="0"/>
        <w:ind w:left="200" w:hanging="200"/>
        <w:rPr>
          <w:rFonts w:ascii="ＭＳ 明朝"/>
        </w:rPr>
      </w:pPr>
    </w:p>
    <w:p w:rsidR="00331850" w:rsidRPr="00944D4D" w:rsidRDefault="00331850" w:rsidP="00331850">
      <w:pPr>
        <w:autoSpaceDE w:val="0"/>
        <w:autoSpaceDN w:val="0"/>
        <w:adjustRightInd w:val="0"/>
        <w:ind w:left="200"/>
        <w:rPr>
          <w:rFonts w:ascii="ＭＳ 明朝" w:hAnsi="ＭＳ 明朝" w:cs="ＭＳ 明朝"/>
        </w:rPr>
      </w:pPr>
      <w:r w:rsidRPr="00944D4D">
        <w:rPr>
          <w:rFonts w:ascii="ＭＳ 明朝" w:hAnsi="ＭＳ 明朝" w:cs="ＭＳ 明朝"/>
        </w:rPr>
        <w:t>(</w:t>
      </w:r>
      <w:r w:rsidRPr="00944D4D">
        <w:rPr>
          <w:rFonts w:ascii="ＭＳ 明朝" w:hAnsi="ＭＳ 明朝" w:cs="ＭＳ 明朝" w:hint="eastAsia"/>
        </w:rPr>
        <w:t>標準処理期間等</w:t>
      </w:r>
      <w:r w:rsidRPr="00944D4D">
        <w:rPr>
          <w:rFonts w:ascii="ＭＳ 明朝" w:hAnsi="ＭＳ 明朝" w:cs="ＭＳ 明朝"/>
        </w:rPr>
        <w:t>)</w:t>
      </w:r>
    </w:p>
    <w:p w:rsidR="00331850" w:rsidRPr="00944D4D" w:rsidRDefault="00331850" w:rsidP="00331850">
      <w:pPr>
        <w:autoSpaceDE w:val="0"/>
        <w:autoSpaceDN w:val="0"/>
        <w:adjustRightInd w:val="0"/>
        <w:ind w:left="200" w:hanging="200"/>
        <w:rPr>
          <w:rFonts w:ascii="ＭＳ 明朝"/>
        </w:rPr>
      </w:pPr>
      <w:r w:rsidRPr="00944D4D">
        <w:rPr>
          <w:rFonts w:ascii="ＭＳ 明朝" w:hAnsi="ＭＳ 明朝" w:cs="ＭＳ 明朝" w:hint="eastAsia"/>
        </w:rPr>
        <w:t>第２条　標準処理期間は、別表のとおりとする。</w:t>
      </w:r>
    </w:p>
    <w:p w:rsidR="00331850" w:rsidRPr="00944D4D" w:rsidRDefault="00331850" w:rsidP="00331850">
      <w:pPr>
        <w:autoSpaceDE w:val="0"/>
        <w:autoSpaceDN w:val="0"/>
        <w:adjustRightInd w:val="0"/>
        <w:ind w:left="200" w:hanging="200"/>
        <w:rPr>
          <w:rFonts w:ascii="ＭＳ 明朝"/>
        </w:rPr>
      </w:pPr>
      <w:r w:rsidRPr="00944D4D">
        <w:rPr>
          <w:rFonts w:ascii="ＭＳ 明朝" w:hAnsi="ＭＳ 明朝" w:cs="ＭＳ 明朝" w:hint="eastAsia"/>
        </w:rPr>
        <w:t>２　前項に規定する標準処理期間は、申請が到達した日の翌日から起算して当該申請に対する処分をする日までの日数</w:t>
      </w:r>
      <w:r w:rsidRPr="00944D4D">
        <w:rPr>
          <w:rFonts w:ascii="ＭＳ 明朝" w:hAnsi="ＭＳ 明朝" w:cs="ＭＳ 明朝"/>
        </w:rPr>
        <w:t>(</w:t>
      </w:r>
      <w:r w:rsidRPr="00944D4D">
        <w:rPr>
          <w:rFonts w:ascii="ＭＳ 明朝" w:hAnsi="ＭＳ 明朝" w:cs="ＭＳ 明朝" w:hint="eastAsia"/>
        </w:rPr>
        <w:t>当該申請が到達した日に処分する場合においては、即日</w:t>
      </w:r>
      <w:r w:rsidRPr="00944D4D">
        <w:rPr>
          <w:rFonts w:ascii="ＭＳ 明朝" w:hAnsi="ＭＳ 明朝" w:cs="ＭＳ 明朝"/>
        </w:rPr>
        <w:t>)</w:t>
      </w:r>
      <w:r w:rsidRPr="00944D4D">
        <w:rPr>
          <w:rFonts w:ascii="ＭＳ 明朝" w:hAnsi="ＭＳ 明朝" w:cs="ＭＳ 明朝" w:hint="eastAsia"/>
        </w:rPr>
        <w:t>とする。</w:t>
      </w:r>
    </w:p>
    <w:p w:rsidR="00331850" w:rsidRPr="00944D4D" w:rsidRDefault="00331850" w:rsidP="00331850">
      <w:pPr>
        <w:autoSpaceDE w:val="0"/>
        <w:autoSpaceDN w:val="0"/>
        <w:adjustRightInd w:val="0"/>
        <w:ind w:left="200" w:hanging="200"/>
        <w:rPr>
          <w:rFonts w:ascii="ＭＳ 明朝"/>
        </w:rPr>
      </w:pPr>
      <w:r w:rsidRPr="00944D4D">
        <w:rPr>
          <w:rFonts w:ascii="ＭＳ 明朝" w:hAnsi="ＭＳ 明朝" w:cs="ＭＳ 明朝" w:hint="eastAsia"/>
        </w:rPr>
        <w:t>３　前項の算定においては、次に掲げる日数は算入しないものとする。</w:t>
      </w:r>
    </w:p>
    <w:p w:rsidR="00331850" w:rsidRPr="00944D4D" w:rsidRDefault="00331850" w:rsidP="00331850">
      <w:pPr>
        <w:autoSpaceDE w:val="0"/>
        <w:autoSpaceDN w:val="0"/>
        <w:adjustRightInd w:val="0"/>
        <w:ind w:leftChars="94" w:left="602" w:hangingChars="193" w:hanging="405"/>
        <w:rPr>
          <w:rFonts w:ascii="ＭＳ 明朝"/>
        </w:rPr>
      </w:pPr>
      <w:r w:rsidRPr="00944D4D">
        <w:rPr>
          <w:rFonts w:ascii="ＭＳ 明朝" w:hAnsi="ＭＳ 明朝" w:cs="ＭＳ 明朝"/>
        </w:rPr>
        <w:t>(</w:t>
      </w:r>
      <w:r w:rsidRPr="00944D4D">
        <w:rPr>
          <w:rFonts w:ascii="ＭＳ 明朝" w:hAnsi="ＭＳ 明朝" w:cs="ＭＳ 明朝" w:hint="eastAsia"/>
        </w:rPr>
        <w:t>１</w:t>
      </w:r>
      <w:r w:rsidRPr="00944D4D">
        <w:rPr>
          <w:rFonts w:ascii="ＭＳ 明朝" w:hAnsi="ＭＳ 明朝" w:cs="ＭＳ 明朝"/>
        </w:rPr>
        <w:t>)</w:t>
      </w:r>
      <w:r w:rsidRPr="00944D4D">
        <w:rPr>
          <w:rFonts w:ascii="ＭＳ 明朝" w:hAnsi="ＭＳ 明朝" w:cs="ＭＳ 明朝" w:hint="eastAsia"/>
        </w:rPr>
        <w:t xml:space="preserve">　休日を定める条例</w:t>
      </w:r>
      <w:r w:rsidRPr="00944D4D">
        <w:rPr>
          <w:rFonts w:ascii="ＭＳ 明朝" w:hAnsi="ＭＳ 明朝" w:cs="ＭＳ 明朝"/>
        </w:rPr>
        <w:t>(</w:t>
      </w:r>
      <w:r w:rsidRPr="00944D4D">
        <w:rPr>
          <w:rFonts w:ascii="ＭＳ 明朝" w:hAnsi="ＭＳ 明朝" w:cs="ＭＳ 明朝" w:hint="eastAsia"/>
        </w:rPr>
        <w:t>平成元年横須賀市条例第</w:t>
      </w:r>
      <w:r w:rsidRPr="00944D4D">
        <w:rPr>
          <w:rFonts w:ascii="ＭＳ 明朝" w:hAnsi="ＭＳ 明朝" w:cs="ＭＳ 明朝"/>
        </w:rPr>
        <w:t>10</w:t>
      </w:r>
      <w:r w:rsidRPr="00944D4D">
        <w:rPr>
          <w:rFonts w:ascii="ＭＳ 明朝" w:hAnsi="ＭＳ 明朝" w:cs="ＭＳ 明朝" w:hint="eastAsia"/>
        </w:rPr>
        <w:t>号</w:t>
      </w:r>
      <w:r w:rsidRPr="00944D4D">
        <w:rPr>
          <w:rFonts w:ascii="ＭＳ 明朝" w:hAnsi="ＭＳ 明朝" w:cs="ＭＳ 明朝"/>
        </w:rPr>
        <w:t>)</w:t>
      </w:r>
      <w:r w:rsidRPr="00944D4D">
        <w:rPr>
          <w:rFonts w:ascii="ＭＳ 明朝" w:hAnsi="ＭＳ 明朝" w:cs="ＭＳ 明朝" w:hint="eastAsia"/>
        </w:rPr>
        <w:t>第１条第１項に規定する本市の休日の日数</w:t>
      </w:r>
    </w:p>
    <w:p w:rsidR="00331850" w:rsidRPr="00944D4D" w:rsidRDefault="00331850" w:rsidP="00331850">
      <w:pPr>
        <w:autoSpaceDE w:val="0"/>
        <w:autoSpaceDN w:val="0"/>
        <w:adjustRightInd w:val="0"/>
        <w:ind w:leftChars="94" w:left="602" w:hangingChars="193" w:hanging="405"/>
        <w:rPr>
          <w:rFonts w:ascii="ＭＳ 明朝"/>
        </w:rPr>
      </w:pPr>
      <w:r w:rsidRPr="00944D4D">
        <w:rPr>
          <w:rFonts w:ascii="ＭＳ 明朝" w:hAnsi="ＭＳ 明朝" w:cs="ＭＳ 明朝"/>
        </w:rPr>
        <w:t>(</w:t>
      </w:r>
      <w:r w:rsidRPr="00944D4D">
        <w:rPr>
          <w:rFonts w:ascii="ＭＳ 明朝" w:hAnsi="ＭＳ 明朝" w:cs="ＭＳ 明朝" w:hint="eastAsia"/>
        </w:rPr>
        <w:t>２</w:t>
      </w:r>
      <w:r w:rsidRPr="00944D4D">
        <w:rPr>
          <w:rFonts w:ascii="ＭＳ 明朝" w:hAnsi="ＭＳ 明朝" w:cs="ＭＳ 明朝"/>
        </w:rPr>
        <w:t>)</w:t>
      </w:r>
      <w:r w:rsidRPr="00944D4D">
        <w:rPr>
          <w:rFonts w:ascii="ＭＳ 明朝" w:hAnsi="ＭＳ 明朝" w:cs="ＭＳ 明朝" w:hint="eastAsia"/>
        </w:rPr>
        <w:t xml:space="preserve">　申請期間を定め、その期間内に申請のあったものを一括して処理する場合における当該申請期間の末日までの日数</w:t>
      </w:r>
    </w:p>
    <w:p w:rsidR="00331850" w:rsidRPr="00944D4D" w:rsidRDefault="00331850" w:rsidP="00331850">
      <w:pPr>
        <w:autoSpaceDE w:val="0"/>
        <w:autoSpaceDN w:val="0"/>
        <w:adjustRightInd w:val="0"/>
        <w:ind w:leftChars="94" w:left="602" w:hangingChars="193" w:hanging="405"/>
        <w:rPr>
          <w:rFonts w:ascii="ＭＳ 明朝" w:hAnsi="ＭＳ 明朝" w:cs="ＭＳ 明朝"/>
        </w:rPr>
      </w:pPr>
      <w:r w:rsidRPr="00944D4D">
        <w:rPr>
          <w:rFonts w:ascii="ＭＳ 明朝" w:hAnsi="ＭＳ 明朝" w:cs="ＭＳ 明朝"/>
        </w:rPr>
        <w:t>(</w:t>
      </w:r>
      <w:r w:rsidRPr="00944D4D">
        <w:rPr>
          <w:rFonts w:ascii="ＭＳ 明朝" w:hAnsi="ＭＳ 明朝" w:cs="ＭＳ 明朝" w:hint="eastAsia"/>
        </w:rPr>
        <w:t>３</w:t>
      </w:r>
      <w:r w:rsidRPr="00944D4D">
        <w:rPr>
          <w:rFonts w:ascii="ＭＳ 明朝" w:hAnsi="ＭＳ 明朝" w:cs="ＭＳ 明朝"/>
        </w:rPr>
        <w:t>)</w:t>
      </w:r>
      <w:r w:rsidRPr="00944D4D">
        <w:rPr>
          <w:rFonts w:ascii="ＭＳ 明朝" w:hAnsi="ＭＳ 明朝" w:cs="ＭＳ 明朝" w:hint="eastAsia"/>
        </w:rPr>
        <w:t xml:space="preserve">　申請書の不備等の理由により補正するために必要とする日数</w:t>
      </w:r>
      <w:r w:rsidRPr="00944D4D">
        <w:rPr>
          <w:rFonts w:ascii="ＭＳ 明朝" w:hAnsi="ＭＳ 明朝" w:cs="ＭＳ 明朝"/>
        </w:rPr>
        <w:t>(</w:t>
      </w:r>
      <w:r w:rsidRPr="00944D4D">
        <w:rPr>
          <w:rFonts w:ascii="ＭＳ 明朝" w:hAnsi="ＭＳ 明朝" w:cs="ＭＳ 明朝" w:hint="eastAsia"/>
        </w:rPr>
        <w:t>申請者に照会し、及び申請者が審査に必要な新たな書類、資料等を添付するために必要とする日数を含む。</w:t>
      </w:r>
      <w:r w:rsidRPr="00944D4D">
        <w:rPr>
          <w:rFonts w:ascii="ＭＳ 明朝" w:hAnsi="ＭＳ 明朝" w:cs="ＭＳ 明朝"/>
        </w:rPr>
        <w:t>)</w:t>
      </w:r>
    </w:p>
    <w:p w:rsidR="00331850" w:rsidRPr="00944D4D" w:rsidRDefault="00331850" w:rsidP="00331850">
      <w:pPr>
        <w:autoSpaceDE w:val="0"/>
        <w:autoSpaceDN w:val="0"/>
        <w:adjustRightInd w:val="0"/>
        <w:ind w:left="400" w:hanging="200"/>
        <w:rPr>
          <w:rFonts w:ascii="ＭＳ 明朝"/>
        </w:rPr>
      </w:pPr>
      <w:r w:rsidRPr="00944D4D">
        <w:rPr>
          <w:rFonts w:ascii="ＭＳ 明朝" w:hAnsi="ＭＳ 明朝" w:cs="ＭＳ 明朝"/>
        </w:rPr>
        <w:t>(</w:t>
      </w:r>
      <w:r w:rsidRPr="00944D4D">
        <w:rPr>
          <w:rFonts w:ascii="ＭＳ 明朝" w:hAnsi="ＭＳ 明朝" w:cs="ＭＳ 明朝" w:hint="eastAsia"/>
        </w:rPr>
        <w:t>４</w:t>
      </w:r>
      <w:r w:rsidRPr="00944D4D">
        <w:rPr>
          <w:rFonts w:ascii="ＭＳ 明朝" w:hAnsi="ＭＳ 明朝" w:cs="ＭＳ 明朝"/>
        </w:rPr>
        <w:t>)</w:t>
      </w:r>
      <w:r w:rsidRPr="00944D4D">
        <w:rPr>
          <w:rFonts w:ascii="ＭＳ 明朝" w:hAnsi="ＭＳ 明朝" w:cs="ＭＳ 明朝" w:hint="eastAsia"/>
        </w:rPr>
        <w:t xml:space="preserve">　申請者が自ら申請内容を変更するために必要とする日数</w:t>
      </w:r>
    </w:p>
    <w:p w:rsidR="00331850" w:rsidRPr="00944D4D" w:rsidRDefault="00331850" w:rsidP="00331850">
      <w:pPr>
        <w:autoSpaceDE w:val="0"/>
        <w:autoSpaceDN w:val="0"/>
        <w:adjustRightInd w:val="0"/>
        <w:ind w:left="400" w:hanging="200"/>
        <w:rPr>
          <w:rFonts w:ascii="ＭＳ 明朝"/>
        </w:rPr>
      </w:pPr>
      <w:r w:rsidRPr="00944D4D">
        <w:rPr>
          <w:rFonts w:ascii="ＭＳ 明朝" w:hAnsi="ＭＳ 明朝" w:cs="ＭＳ 明朝"/>
        </w:rPr>
        <w:t>(</w:t>
      </w:r>
      <w:r w:rsidRPr="00944D4D">
        <w:rPr>
          <w:rFonts w:ascii="ＭＳ 明朝" w:hAnsi="ＭＳ 明朝" w:cs="ＭＳ 明朝" w:hint="eastAsia"/>
        </w:rPr>
        <w:t>５</w:t>
      </w:r>
      <w:r w:rsidRPr="00944D4D">
        <w:rPr>
          <w:rFonts w:ascii="ＭＳ 明朝" w:hAnsi="ＭＳ 明朝" w:cs="ＭＳ 明朝"/>
        </w:rPr>
        <w:t>)</w:t>
      </w:r>
      <w:r w:rsidRPr="00944D4D">
        <w:rPr>
          <w:rFonts w:ascii="ＭＳ 明朝" w:hAnsi="ＭＳ 明朝" w:cs="ＭＳ 明朝" w:hint="eastAsia"/>
        </w:rPr>
        <w:t xml:space="preserve">　公聴会の開催等、申請者以外の者の意見を聴くために必要とする日数</w:t>
      </w:r>
    </w:p>
    <w:p w:rsidR="00331850" w:rsidRPr="00944D4D" w:rsidRDefault="00331850" w:rsidP="00331850">
      <w:pPr>
        <w:autoSpaceDE w:val="0"/>
        <w:autoSpaceDN w:val="0"/>
        <w:adjustRightInd w:val="0"/>
        <w:ind w:left="400" w:hanging="200"/>
        <w:rPr>
          <w:rFonts w:ascii="ＭＳ 明朝"/>
        </w:rPr>
      </w:pPr>
    </w:p>
    <w:p w:rsidR="00331850" w:rsidRPr="00944D4D" w:rsidRDefault="00331850" w:rsidP="00331850">
      <w:pPr>
        <w:autoSpaceDE w:val="0"/>
        <w:autoSpaceDN w:val="0"/>
        <w:adjustRightInd w:val="0"/>
        <w:ind w:left="200"/>
        <w:rPr>
          <w:rFonts w:ascii="ＭＳ 明朝" w:hAnsi="ＭＳ 明朝" w:cs="ＭＳ 明朝"/>
        </w:rPr>
      </w:pPr>
      <w:r w:rsidRPr="00944D4D">
        <w:rPr>
          <w:rFonts w:ascii="ＭＳ 明朝" w:hAnsi="ＭＳ 明朝" w:cs="ＭＳ 明朝"/>
        </w:rPr>
        <w:t>(</w:t>
      </w:r>
      <w:r w:rsidRPr="00944D4D">
        <w:rPr>
          <w:rFonts w:ascii="ＭＳ 明朝" w:hAnsi="ＭＳ 明朝" w:cs="ＭＳ 明朝" w:hint="eastAsia"/>
        </w:rPr>
        <w:t>適用除外</w:t>
      </w:r>
      <w:r w:rsidRPr="00944D4D">
        <w:rPr>
          <w:rFonts w:ascii="ＭＳ 明朝" w:hAnsi="ＭＳ 明朝" w:cs="ＭＳ 明朝"/>
        </w:rPr>
        <w:t>)</w:t>
      </w:r>
    </w:p>
    <w:p w:rsidR="00331850" w:rsidRPr="00944D4D" w:rsidRDefault="00331850" w:rsidP="00331850">
      <w:pPr>
        <w:autoSpaceDE w:val="0"/>
        <w:autoSpaceDN w:val="0"/>
        <w:adjustRightInd w:val="0"/>
        <w:ind w:left="200" w:hanging="200"/>
        <w:rPr>
          <w:rFonts w:ascii="ＭＳ 明朝"/>
        </w:rPr>
      </w:pPr>
      <w:r w:rsidRPr="00944D4D">
        <w:rPr>
          <w:rFonts w:ascii="ＭＳ 明朝" w:hAnsi="ＭＳ 明朝" w:cs="ＭＳ 明朝" w:hint="eastAsia"/>
        </w:rPr>
        <w:t>第３条　当該申請に対する処分に異例な事務を必要とし、市長又は福祉事務所長が明らかに前条に規定する標準処理期間内に処分することができないと認める事務については、同条の規定にかかわらず、当該標準処理期間を超えて処理することができる。</w:t>
      </w:r>
    </w:p>
    <w:p w:rsidR="00331850" w:rsidRPr="00944D4D" w:rsidRDefault="00331850" w:rsidP="00331850">
      <w:pPr>
        <w:autoSpaceDE w:val="0"/>
        <w:autoSpaceDN w:val="0"/>
        <w:adjustRightInd w:val="0"/>
        <w:ind w:left="200" w:hanging="200"/>
        <w:rPr>
          <w:rFonts w:ascii="ＭＳ 明朝"/>
        </w:rPr>
      </w:pPr>
    </w:p>
    <w:p w:rsidR="00331850" w:rsidRPr="00944D4D" w:rsidRDefault="00331850" w:rsidP="00331850">
      <w:pPr>
        <w:autoSpaceDE w:val="0"/>
        <w:autoSpaceDN w:val="0"/>
        <w:adjustRightInd w:val="0"/>
        <w:ind w:left="200"/>
        <w:rPr>
          <w:rFonts w:ascii="ＭＳ 明朝" w:hAnsi="ＭＳ 明朝" w:cs="ＭＳ 明朝"/>
        </w:rPr>
      </w:pPr>
      <w:r w:rsidRPr="00944D4D">
        <w:rPr>
          <w:rFonts w:ascii="ＭＳ 明朝" w:hAnsi="ＭＳ 明朝" w:cs="ＭＳ 明朝"/>
        </w:rPr>
        <w:t>(</w:t>
      </w:r>
      <w:r w:rsidRPr="00944D4D">
        <w:rPr>
          <w:rFonts w:ascii="ＭＳ 明朝" w:hAnsi="ＭＳ 明朝" w:cs="ＭＳ 明朝" w:hint="eastAsia"/>
        </w:rPr>
        <w:t>例外規定</w:t>
      </w:r>
      <w:r w:rsidRPr="00944D4D">
        <w:rPr>
          <w:rFonts w:ascii="ＭＳ 明朝" w:hAnsi="ＭＳ 明朝" w:cs="ＭＳ 明朝"/>
        </w:rPr>
        <w:t>)</w:t>
      </w:r>
    </w:p>
    <w:p w:rsidR="00331850" w:rsidRPr="00944D4D" w:rsidRDefault="00331850" w:rsidP="00331850">
      <w:pPr>
        <w:autoSpaceDE w:val="0"/>
        <w:autoSpaceDN w:val="0"/>
        <w:adjustRightInd w:val="0"/>
        <w:ind w:left="200" w:hanging="200"/>
        <w:rPr>
          <w:rFonts w:ascii="ＭＳ 明朝"/>
        </w:rPr>
      </w:pPr>
      <w:r w:rsidRPr="00944D4D">
        <w:rPr>
          <w:rFonts w:ascii="ＭＳ 明朝" w:hAnsi="ＭＳ 明朝" w:cs="ＭＳ 明朝" w:hint="eastAsia"/>
        </w:rPr>
        <w:t>第４条　補助金等交付規則</w:t>
      </w:r>
      <w:r w:rsidRPr="00944D4D">
        <w:rPr>
          <w:rFonts w:ascii="ＭＳ 明朝" w:hAnsi="ＭＳ 明朝" w:cs="ＭＳ 明朝"/>
        </w:rPr>
        <w:t>(</w:t>
      </w:r>
      <w:r w:rsidRPr="00944D4D">
        <w:rPr>
          <w:rFonts w:ascii="ＭＳ 明朝" w:hAnsi="ＭＳ 明朝" w:cs="ＭＳ 明朝" w:hint="eastAsia"/>
        </w:rPr>
        <w:t>昭和</w:t>
      </w:r>
      <w:r w:rsidRPr="00944D4D">
        <w:rPr>
          <w:rFonts w:ascii="ＭＳ 明朝" w:hAnsi="ＭＳ 明朝" w:cs="ＭＳ 明朝"/>
        </w:rPr>
        <w:t>47</w:t>
      </w:r>
      <w:r w:rsidRPr="00944D4D">
        <w:rPr>
          <w:rFonts w:ascii="ＭＳ 明朝" w:hAnsi="ＭＳ 明朝" w:cs="ＭＳ 明朝" w:hint="eastAsia"/>
        </w:rPr>
        <w:t>年横須賀市規則第</w:t>
      </w:r>
      <w:r w:rsidRPr="00944D4D">
        <w:rPr>
          <w:rFonts w:ascii="ＭＳ 明朝" w:hAnsi="ＭＳ 明朝" w:cs="ＭＳ 明朝"/>
        </w:rPr>
        <w:t>33</w:t>
      </w:r>
      <w:r w:rsidRPr="00944D4D">
        <w:rPr>
          <w:rFonts w:ascii="ＭＳ 明朝" w:hAnsi="ＭＳ 明朝" w:cs="ＭＳ 明朝" w:hint="eastAsia"/>
        </w:rPr>
        <w:t>号</w:t>
      </w:r>
      <w:r w:rsidRPr="00944D4D">
        <w:rPr>
          <w:rFonts w:ascii="ＭＳ 明朝" w:hAnsi="ＭＳ 明朝" w:cs="ＭＳ 明朝"/>
        </w:rPr>
        <w:t>)</w:t>
      </w:r>
      <w:r w:rsidRPr="00944D4D">
        <w:rPr>
          <w:rFonts w:ascii="ＭＳ 明朝" w:hAnsi="ＭＳ 明朝" w:cs="ＭＳ 明朝" w:hint="eastAsia"/>
        </w:rPr>
        <w:t>及びサービス等提供規則</w:t>
      </w:r>
      <w:r w:rsidRPr="00944D4D">
        <w:rPr>
          <w:rFonts w:ascii="ＭＳ 明朝" w:hAnsi="ＭＳ 明朝" w:cs="ＭＳ 明朝"/>
        </w:rPr>
        <w:t>(</w:t>
      </w:r>
      <w:r w:rsidRPr="00944D4D">
        <w:rPr>
          <w:rFonts w:ascii="ＭＳ 明朝" w:hAnsi="ＭＳ 明朝" w:cs="ＭＳ 明朝" w:hint="eastAsia"/>
        </w:rPr>
        <w:t>平成</w:t>
      </w:r>
      <w:r w:rsidRPr="00944D4D">
        <w:rPr>
          <w:rFonts w:ascii="ＭＳ 明朝" w:hAnsi="ＭＳ 明朝" w:cs="ＭＳ 明朝"/>
        </w:rPr>
        <w:t>12</w:t>
      </w:r>
      <w:r w:rsidRPr="00944D4D">
        <w:rPr>
          <w:rFonts w:ascii="ＭＳ 明朝" w:hAnsi="ＭＳ 明朝" w:cs="ＭＳ 明朝" w:hint="eastAsia"/>
        </w:rPr>
        <w:t>年横須賀市規則第２号</w:t>
      </w:r>
      <w:r w:rsidRPr="00944D4D">
        <w:rPr>
          <w:rFonts w:ascii="ＭＳ 明朝" w:hAnsi="ＭＳ 明朝" w:cs="ＭＳ 明朝"/>
        </w:rPr>
        <w:t>)</w:t>
      </w:r>
      <w:r w:rsidRPr="00944D4D">
        <w:rPr>
          <w:rFonts w:ascii="ＭＳ 明朝" w:hAnsi="ＭＳ 明朝" w:cs="ＭＳ 明朝" w:hint="eastAsia"/>
        </w:rPr>
        <w:t>に基づく標準処理期間については、別に定める。</w:t>
      </w:r>
    </w:p>
    <w:p w:rsidR="00331850" w:rsidRPr="00944D4D" w:rsidRDefault="00331850" w:rsidP="00331850">
      <w:pPr>
        <w:autoSpaceDE w:val="0"/>
        <w:autoSpaceDN w:val="0"/>
        <w:adjustRightInd w:val="0"/>
        <w:ind w:left="200" w:hanging="200"/>
        <w:rPr>
          <w:rFonts w:ascii="ＭＳ 明朝"/>
        </w:rPr>
      </w:pPr>
    </w:p>
    <w:p w:rsidR="00331850" w:rsidRPr="00944D4D" w:rsidRDefault="00331850" w:rsidP="00331850">
      <w:pPr>
        <w:autoSpaceDE w:val="0"/>
        <w:autoSpaceDN w:val="0"/>
        <w:adjustRightInd w:val="0"/>
        <w:ind w:left="200"/>
        <w:rPr>
          <w:rFonts w:ascii="ＭＳ 明朝" w:hAnsi="ＭＳ 明朝" w:cs="ＭＳ 明朝"/>
        </w:rPr>
      </w:pPr>
      <w:r w:rsidRPr="00944D4D">
        <w:rPr>
          <w:rFonts w:ascii="ＭＳ 明朝" w:hAnsi="ＭＳ 明朝" w:cs="ＭＳ 明朝"/>
        </w:rPr>
        <w:t>(</w:t>
      </w:r>
      <w:r w:rsidRPr="00944D4D">
        <w:rPr>
          <w:rFonts w:ascii="ＭＳ 明朝" w:hAnsi="ＭＳ 明朝" w:cs="ＭＳ 明朝" w:hint="eastAsia"/>
        </w:rPr>
        <w:t>標準処理期間の掲出</w:t>
      </w:r>
      <w:r w:rsidRPr="00944D4D">
        <w:rPr>
          <w:rFonts w:ascii="ＭＳ 明朝" w:hAnsi="ＭＳ 明朝" w:cs="ＭＳ 明朝"/>
        </w:rPr>
        <w:t>)</w:t>
      </w:r>
    </w:p>
    <w:p w:rsidR="00331850" w:rsidRDefault="00331850" w:rsidP="00331850">
      <w:pPr>
        <w:autoSpaceDE w:val="0"/>
        <w:autoSpaceDN w:val="0"/>
        <w:adjustRightInd w:val="0"/>
        <w:ind w:left="200" w:hanging="200"/>
        <w:rPr>
          <w:rFonts w:ascii="ＭＳ 明朝" w:hAnsi="ＭＳ 明朝" w:cs="ＭＳ 明朝"/>
        </w:rPr>
      </w:pPr>
      <w:r w:rsidRPr="00944D4D">
        <w:rPr>
          <w:rFonts w:ascii="ＭＳ 明朝" w:hAnsi="ＭＳ 明朝" w:cs="ＭＳ 明朝" w:hint="eastAsia"/>
        </w:rPr>
        <w:t>第５条　標準処理期間を設定した課等は、当該標準処理期間を申</w:t>
      </w:r>
      <w:r w:rsidRPr="00CF652B">
        <w:rPr>
          <w:rFonts w:ascii="ＭＳ 明朝" w:hAnsi="ＭＳ 明朝" w:cs="ＭＳ 明朝" w:hint="eastAsia"/>
        </w:rPr>
        <w:t>請者が見やすい箇所に表示しなければならない。</w:t>
      </w:r>
    </w:p>
    <w:p w:rsidR="000F4E0C" w:rsidRPr="00CF652B" w:rsidRDefault="000F4E0C" w:rsidP="00331850">
      <w:pPr>
        <w:autoSpaceDE w:val="0"/>
        <w:autoSpaceDN w:val="0"/>
        <w:adjustRightInd w:val="0"/>
        <w:ind w:left="200" w:hanging="200"/>
        <w:rPr>
          <w:rFonts w:ascii="ＭＳ 明朝"/>
        </w:rPr>
      </w:pPr>
    </w:p>
    <w:p w:rsidR="00852501" w:rsidRPr="002D2C18" w:rsidRDefault="00852501" w:rsidP="00852501">
      <w:pPr>
        <w:jc w:val="center"/>
        <w:rPr>
          <w:rFonts w:ascii="ＭＳ 明朝" w:hAnsi="ＭＳ 明朝"/>
          <w:b/>
          <w:sz w:val="28"/>
          <w:szCs w:val="28"/>
          <w:u w:val="double"/>
        </w:rPr>
      </w:pPr>
      <w:r>
        <w:rPr>
          <w:rFonts w:ascii="ＭＳ 明朝" w:hAnsi="ＭＳ 明朝" w:hint="eastAsia"/>
          <w:b/>
          <w:sz w:val="28"/>
          <w:szCs w:val="28"/>
          <w:u w:val="double"/>
        </w:rPr>
        <w:lastRenderedPageBreak/>
        <w:t xml:space="preserve">意　見　</w:t>
      </w:r>
      <w:r w:rsidRPr="002D2C18">
        <w:rPr>
          <w:rFonts w:ascii="ＭＳ 明朝" w:hAnsi="ＭＳ 明朝" w:hint="eastAsia"/>
          <w:b/>
          <w:sz w:val="28"/>
          <w:szCs w:val="28"/>
          <w:u w:val="double"/>
        </w:rPr>
        <w:t>の　提　出　方　法</w:t>
      </w:r>
    </w:p>
    <w:p w:rsidR="00852501" w:rsidRPr="00D42FC7" w:rsidRDefault="00852501" w:rsidP="00852501">
      <w:pPr>
        <w:spacing w:line="500" w:lineRule="exact"/>
        <w:rPr>
          <w:rFonts w:ascii="ＭＳ 明朝" w:hAnsi="ＭＳ 明朝"/>
          <w:sz w:val="24"/>
        </w:rPr>
      </w:pPr>
    </w:p>
    <w:p w:rsidR="00852501" w:rsidRPr="003171DB" w:rsidRDefault="00852501" w:rsidP="00852501">
      <w:pPr>
        <w:spacing w:line="500" w:lineRule="exact"/>
        <w:ind w:rightChars="-135" w:right="-283"/>
        <w:rPr>
          <w:rFonts w:ascii="ＭＳ 明朝" w:hAnsi="ＭＳ 明朝"/>
          <w:szCs w:val="21"/>
        </w:rPr>
      </w:pPr>
      <w:r w:rsidRPr="003171DB">
        <w:rPr>
          <w:rFonts w:ascii="ＭＳ 明朝" w:hAnsi="ＭＳ 明朝" w:hint="eastAsia"/>
          <w:szCs w:val="21"/>
        </w:rPr>
        <w:t xml:space="preserve">１　提出期間　</w:t>
      </w:r>
      <w:r w:rsidR="00527B9B">
        <w:rPr>
          <w:rFonts w:ascii="ＭＳ 明朝" w:hAnsi="ＭＳ 明朝" w:hint="eastAsia"/>
          <w:szCs w:val="21"/>
        </w:rPr>
        <w:t>令和４</w:t>
      </w:r>
      <w:r w:rsidRPr="003171DB">
        <w:rPr>
          <w:rFonts w:ascii="ＭＳ 明朝" w:hAnsi="ＭＳ 明朝" w:hint="eastAsia"/>
          <w:szCs w:val="21"/>
        </w:rPr>
        <w:t>年（20</w:t>
      </w:r>
      <w:r w:rsidR="003920DB">
        <w:rPr>
          <w:rFonts w:ascii="ＭＳ 明朝" w:hAnsi="ＭＳ 明朝" w:hint="eastAsia"/>
          <w:szCs w:val="21"/>
        </w:rPr>
        <w:t>2</w:t>
      </w:r>
      <w:r w:rsidR="00527B9B">
        <w:rPr>
          <w:rFonts w:ascii="ＭＳ 明朝" w:hAnsi="ＭＳ 明朝" w:hint="eastAsia"/>
          <w:szCs w:val="21"/>
        </w:rPr>
        <w:t>2</w:t>
      </w:r>
      <w:r w:rsidR="00B74CC2">
        <w:rPr>
          <w:rFonts w:ascii="ＭＳ 明朝" w:hAnsi="ＭＳ 明朝" w:hint="eastAsia"/>
          <w:szCs w:val="21"/>
        </w:rPr>
        <w:t>年</w:t>
      </w:r>
      <w:r w:rsidRPr="003171DB">
        <w:rPr>
          <w:rFonts w:ascii="ＭＳ 明朝" w:hAnsi="ＭＳ 明朝" w:hint="eastAsia"/>
          <w:szCs w:val="21"/>
        </w:rPr>
        <w:t>）</w:t>
      </w:r>
      <w:r>
        <w:rPr>
          <w:rFonts w:ascii="ＭＳ 明朝" w:hAnsi="ＭＳ 明朝" w:hint="eastAsia"/>
          <w:szCs w:val="21"/>
        </w:rPr>
        <w:t>４</w:t>
      </w:r>
      <w:r w:rsidRPr="003171DB">
        <w:rPr>
          <w:rFonts w:ascii="ＭＳ 明朝" w:hAnsi="ＭＳ 明朝" w:hint="eastAsia"/>
          <w:szCs w:val="21"/>
        </w:rPr>
        <w:t>月</w:t>
      </w:r>
      <w:r w:rsidR="00527B9B">
        <w:rPr>
          <w:rFonts w:ascii="ＭＳ 明朝" w:hAnsi="ＭＳ 明朝" w:hint="eastAsia"/>
          <w:szCs w:val="21"/>
        </w:rPr>
        <w:t>11</w:t>
      </w:r>
      <w:r>
        <w:rPr>
          <w:rFonts w:ascii="ＭＳ 明朝" w:hAnsi="ＭＳ 明朝" w:hint="eastAsia"/>
          <w:szCs w:val="21"/>
        </w:rPr>
        <w:t>日（</w:t>
      </w:r>
      <w:r w:rsidR="003920DB">
        <w:rPr>
          <w:rFonts w:ascii="ＭＳ 明朝" w:hAnsi="ＭＳ 明朝" w:hint="eastAsia"/>
          <w:szCs w:val="21"/>
        </w:rPr>
        <w:t>月</w:t>
      </w:r>
      <w:r w:rsidRPr="003171DB">
        <w:rPr>
          <w:rFonts w:ascii="ＭＳ 明朝" w:hAnsi="ＭＳ 明朝" w:hint="eastAsia"/>
          <w:szCs w:val="21"/>
        </w:rPr>
        <w:t>）から</w:t>
      </w:r>
      <w:r>
        <w:rPr>
          <w:rFonts w:ascii="ＭＳ 明朝" w:hAnsi="ＭＳ 明朝" w:hint="eastAsia"/>
          <w:szCs w:val="21"/>
        </w:rPr>
        <w:t>５</w:t>
      </w:r>
      <w:r w:rsidRPr="003171DB">
        <w:rPr>
          <w:rFonts w:ascii="ＭＳ 明朝" w:hAnsi="ＭＳ 明朝" w:hint="eastAsia"/>
          <w:szCs w:val="21"/>
        </w:rPr>
        <w:t>月</w:t>
      </w:r>
      <w:r w:rsidR="00527B9B">
        <w:rPr>
          <w:rFonts w:ascii="ＭＳ 明朝" w:hAnsi="ＭＳ 明朝" w:hint="eastAsia"/>
          <w:szCs w:val="21"/>
        </w:rPr>
        <w:t>10</w:t>
      </w:r>
      <w:r w:rsidRPr="003171DB">
        <w:rPr>
          <w:rFonts w:ascii="ＭＳ 明朝" w:hAnsi="ＭＳ 明朝" w:hint="eastAsia"/>
          <w:szCs w:val="21"/>
        </w:rPr>
        <w:t>日（</w:t>
      </w:r>
      <w:r w:rsidR="003A56E5">
        <w:rPr>
          <w:rFonts w:ascii="ＭＳ 明朝" w:hAnsi="ＭＳ 明朝" w:hint="eastAsia"/>
          <w:szCs w:val="21"/>
        </w:rPr>
        <w:t>火</w:t>
      </w:r>
      <w:r w:rsidRPr="003171DB">
        <w:rPr>
          <w:rFonts w:ascii="ＭＳ 明朝" w:hAnsi="ＭＳ 明朝" w:hint="eastAsia"/>
          <w:szCs w:val="21"/>
        </w:rPr>
        <w:t>）まで</w:t>
      </w:r>
    </w:p>
    <w:p w:rsidR="00852501" w:rsidRPr="00527B9B" w:rsidRDefault="00852501" w:rsidP="00852501">
      <w:pPr>
        <w:spacing w:line="500" w:lineRule="exact"/>
        <w:rPr>
          <w:rFonts w:ascii="ＭＳ 明朝" w:hAnsi="ＭＳ 明朝"/>
          <w:szCs w:val="21"/>
        </w:rPr>
      </w:pPr>
    </w:p>
    <w:p w:rsidR="00852501" w:rsidRPr="003171DB" w:rsidRDefault="00852501" w:rsidP="00852501">
      <w:pPr>
        <w:spacing w:line="500" w:lineRule="exact"/>
        <w:rPr>
          <w:rFonts w:ascii="ＭＳ 明朝" w:hAnsi="ＭＳ 明朝"/>
          <w:szCs w:val="21"/>
        </w:rPr>
      </w:pPr>
      <w:r w:rsidRPr="003171DB">
        <w:rPr>
          <w:rFonts w:ascii="ＭＳ 明朝" w:hAnsi="ＭＳ 明朝" w:hint="eastAsia"/>
          <w:szCs w:val="21"/>
        </w:rPr>
        <w:t xml:space="preserve">２　</w:t>
      </w:r>
      <w:r w:rsidRPr="003171DB">
        <w:rPr>
          <w:rFonts w:ascii="ＭＳ 明朝" w:hAnsi="ＭＳ 明朝" w:hint="eastAsia"/>
          <w:kern w:val="0"/>
          <w:szCs w:val="21"/>
        </w:rPr>
        <w:t>宛　　先</w:t>
      </w:r>
      <w:r w:rsidR="00A862F6">
        <w:rPr>
          <w:rFonts w:ascii="ＭＳ 明朝" w:hAnsi="ＭＳ 明朝" w:hint="eastAsia"/>
          <w:szCs w:val="21"/>
        </w:rPr>
        <w:t xml:space="preserve">　総務部総務</w:t>
      </w:r>
      <w:r w:rsidRPr="003171DB">
        <w:rPr>
          <w:rFonts w:ascii="ＭＳ 明朝" w:hAnsi="ＭＳ 明朝" w:hint="eastAsia"/>
          <w:szCs w:val="21"/>
        </w:rPr>
        <w:t>課情報公開係（市政情報コーナー）</w:t>
      </w:r>
    </w:p>
    <w:p w:rsidR="00852501" w:rsidRPr="003171DB" w:rsidRDefault="00852501" w:rsidP="00852501">
      <w:pPr>
        <w:spacing w:line="500" w:lineRule="exact"/>
        <w:rPr>
          <w:rFonts w:ascii="ＭＳ 明朝" w:hAnsi="ＭＳ 明朝"/>
          <w:szCs w:val="21"/>
        </w:rPr>
      </w:pPr>
    </w:p>
    <w:p w:rsidR="00852501" w:rsidRPr="003171DB" w:rsidRDefault="00852501" w:rsidP="00852501">
      <w:pPr>
        <w:spacing w:line="500" w:lineRule="exact"/>
        <w:ind w:left="1260" w:hangingChars="600" w:hanging="1260"/>
        <w:rPr>
          <w:rFonts w:ascii="ＭＳ 明朝" w:hAnsi="ＭＳ 明朝"/>
          <w:szCs w:val="21"/>
        </w:rPr>
      </w:pPr>
      <w:r w:rsidRPr="003171DB">
        <w:rPr>
          <w:rFonts w:ascii="ＭＳ 明朝" w:hAnsi="ＭＳ 明朝" w:hint="eastAsia"/>
          <w:szCs w:val="21"/>
        </w:rPr>
        <w:t>３　提出方法</w:t>
      </w:r>
    </w:p>
    <w:p w:rsidR="00852501" w:rsidRPr="00820803" w:rsidRDefault="00852501" w:rsidP="00852501">
      <w:pPr>
        <w:spacing w:line="500" w:lineRule="exact"/>
        <w:rPr>
          <w:rFonts w:ascii="ＭＳ 明朝" w:hAnsi="ＭＳ 明朝"/>
          <w:szCs w:val="21"/>
        </w:rPr>
      </w:pPr>
      <w:r>
        <w:rPr>
          <w:rFonts w:ascii="ＭＳ 明朝" w:hAnsi="ＭＳ 明朝" w:hint="eastAsia"/>
          <w:szCs w:val="21"/>
        </w:rPr>
        <w:t>（１）書式は特に定めておりませんが、住所及び氏名を明記してください。</w:t>
      </w:r>
    </w:p>
    <w:p w:rsidR="00852501" w:rsidRPr="00820803" w:rsidRDefault="00852501" w:rsidP="00852501">
      <w:pPr>
        <w:spacing w:line="500" w:lineRule="exact"/>
        <w:rPr>
          <w:rFonts w:ascii="ＭＳ 明朝" w:hAnsi="ＭＳ 明朝"/>
          <w:szCs w:val="21"/>
        </w:rPr>
      </w:pPr>
      <w:r>
        <w:rPr>
          <w:rFonts w:hint="eastAsia"/>
          <w:szCs w:val="21"/>
        </w:rPr>
        <w:t>（２）</w:t>
      </w:r>
      <w:r w:rsidRPr="003171DB">
        <w:rPr>
          <w:rFonts w:hint="eastAsia"/>
          <w:szCs w:val="21"/>
        </w:rPr>
        <w:t>市外在住の方が提出する場合は、次の項目についても明記してください。</w:t>
      </w:r>
    </w:p>
    <w:p w:rsidR="00852501" w:rsidRPr="00602F31" w:rsidRDefault="00852501" w:rsidP="00852501">
      <w:pPr>
        <w:pStyle w:val="Default"/>
        <w:spacing w:line="500" w:lineRule="exact"/>
        <w:ind w:firstLineChars="150" w:firstLine="315"/>
        <w:rPr>
          <w:sz w:val="21"/>
          <w:szCs w:val="21"/>
        </w:rPr>
      </w:pPr>
      <w:r w:rsidRPr="00602F31">
        <w:rPr>
          <w:rFonts w:hint="eastAsia"/>
          <w:sz w:val="21"/>
          <w:szCs w:val="21"/>
        </w:rPr>
        <w:t>・ 市内在勤の場合　勤務先名・所在地</w:t>
      </w:r>
    </w:p>
    <w:p w:rsidR="00852501" w:rsidRPr="00602F31" w:rsidRDefault="00852501" w:rsidP="00852501">
      <w:pPr>
        <w:pStyle w:val="Default"/>
        <w:spacing w:line="500" w:lineRule="exact"/>
        <w:ind w:firstLineChars="150" w:firstLine="315"/>
        <w:rPr>
          <w:sz w:val="21"/>
          <w:szCs w:val="21"/>
        </w:rPr>
      </w:pPr>
      <w:r w:rsidRPr="00602F31">
        <w:rPr>
          <w:rFonts w:hint="eastAsia"/>
          <w:sz w:val="21"/>
          <w:szCs w:val="21"/>
        </w:rPr>
        <w:t>・ 市内在学の場合　学校名・所在地</w:t>
      </w:r>
    </w:p>
    <w:p w:rsidR="00852501" w:rsidRPr="00602F31" w:rsidRDefault="00852501" w:rsidP="00852501">
      <w:pPr>
        <w:pStyle w:val="Default"/>
        <w:spacing w:line="500" w:lineRule="exact"/>
        <w:ind w:firstLineChars="150" w:firstLine="315"/>
        <w:rPr>
          <w:sz w:val="21"/>
          <w:szCs w:val="21"/>
        </w:rPr>
      </w:pPr>
      <w:r w:rsidRPr="00602F31">
        <w:rPr>
          <w:rFonts w:hint="eastAsia"/>
          <w:sz w:val="21"/>
          <w:szCs w:val="21"/>
        </w:rPr>
        <w:t>・ 本市に納税義務のある場合　納税義務があることを証する事項</w:t>
      </w:r>
    </w:p>
    <w:p w:rsidR="00852501" w:rsidRPr="00602F31" w:rsidRDefault="00852501" w:rsidP="00852501">
      <w:pPr>
        <w:pStyle w:val="Default"/>
        <w:spacing w:line="500" w:lineRule="exact"/>
        <w:ind w:leftChars="150" w:left="630" w:hangingChars="150" w:hanging="315"/>
        <w:rPr>
          <w:sz w:val="21"/>
          <w:szCs w:val="21"/>
        </w:rPr>
      </w:pPr>
      <w:r w:rsidRPr="00602F31">
        <w:rPr>
          <w:rFonts w:hint="eastAsia"/>
          <w:sz w:val="21"/>
          <w:szCs w:val="21"/>
        </w:rPr>
        <w:t>・ 本パブリック・コメント案件に利害関係を有する場合　利害関係があることを</w:t>
      </w:r>
      <w:r>
        <w:rPr>
          <w:rFonts w:hint="eastAsia"/>
          <w:sz w:val="21"/>
          <w:szCs w:val="21"/>
        </w:rPr>
        <w:t>証する</w:t>
      </w:r>
      <w:r w:rsidRPr="00602F31">
        <w:rPr>
          <w:rFonts w:hint="eastAsia"/>
          <w:sz w:val="21"/>
          <w:szCs w:val="21"/>
        </w:rPr>
        <w:t>事項</w:t>
      </w:r>
    </w:p>
    <w:p w:rsidR="00852501" w:rsidRPr="00003549" w:rsidRDefault="00852501" w:rsidP="00852501">
      <w:pPr>
        <w:spacing w:line="500" w:lineRule="exact"/>
        <w:rPr>
          <w:rFonts w:ascii="ＭＳ 明朝" w:hAnsi="ＭＳ 明朝"/>
          <w:szCs w:val="21"/>
        </w:rPr>
      </w:pPr>
      <w:r>
        <w:rPr>
          <w:rFonts w:ascii="ＭＳ 明朝" w:hAnsi="ＭＳ 明朝" w:hint="eastAsia"/>
          <w:szCs w:val="21"/>
        </w:rPr>
        <w:t>（３）</w:t>
      </w:r>
      <w:r w:rsidRPr="003171DB">
        <w:rPr>
          <w:rFonts w:ascii="ＭＳ 明朝" w:hAnsi="ＭＳ 明朝" w:hint="eastAsia"/>
          <w:szCs w:val="21"/>
        </w:rPr>
        <w:t>次のいずれかの方法により提出してください。</w:t>
      </w:r>
    </w:p>
    <w:p w:rsidR="00852501" w:rsidRDefault="00852501" w:rsidP="00852501">
      <w:pPr>
        <w:spacing w:line="500" w:lineRule="exact"/>
        <w:ind w:firstLineChars="150" w:firstLine="315"/>
        <w:rPr>
          <w:rFonts w:ascii="ＭＳ 明朝" w:hAnsi="ＭＳ 明朝"/>
          <w:szCs w:val="21"/>
        </w:rPr>
      </w:pPr>
      <w:r>
        <w:rPr>
          <w:rFonts w:ascii="ＭＳ 明朝" w:hAnsi="ＭＳ 明朝" w:hint="eastAsia"/>
          <w:szCs w:val="21"/>
        </w:rPr>
        <w:t xml:space="preserve">・ </w:t>
      </w:r>
      <w:r w:rsidRPr="003171DB">
        <w:rPr>
          <w:rFonts w:ascii="ＭＳ 明朝" w:hAnsi="ＭＳ 明朝" w:hint="eastAsia"/>
          <w:szCs w:val="21"/>
        </w:rPr>
        <w:t>直接持ち込み</w:t>
      </w:r>
      <w:r>
        <w:rPr>
          <w:rFonts w:ascii="ＭＳ 明朝" w:hAnsi="ＭＳ 明朝" w:hint="eastAsia"/>
          <w:szCs w:val="21"/>
        </w:rPr>
        <w:t xml:space="preserve">　</w:t>
      </w:r>
      <w:r w:rsidRPr="003171DB">
        <w:rPr>
          <w:rFonts w:ascii="ＭＳ 明朝" w:hAnsi="ＭＳ 明朝" w:hint="eastAsia"/>
          <w:szCs w:val="21"/>
        </w:rPr>
        <w:t>市政情報コーナー</w:t>
      </w:r>
      <w:r>
        <w:rPr>
          <w:rFonts w:ascii="ＭＳ 明朝" w:hAnsi="ＭＳ 明朝" w:hint="eastAsia"/>
          <w:szCs w:val="21"/>
        </w:rPr>
        <w:t>（</w:t>
      </w:r>
      <w:r w:rsidRPr="003171DB">
        <w:rPr>
          <w:rFonts w:ascii="ＭＳ 明朝" w:hAnsi="ＭＳ 明朝" w:hint="eastAsia"/>
          <w:szCs w:val="21"/>
        </w:rPr>
        <w:t>横須賀市役所本館２号館１階</w:t>
      </w:r>
      <w:r w:rsidR="00B74CC2">
        <w:rPr>
          <w:rFonts w:ascii="ＭＳ 明朝" w:hAnsi="ＭＳ 明朝" w:hint="eastAsia"/>
          <w:szCs w:val="21"/>
        </w:rPr>
        <w:t>34</w:t>
      </w:r>
      <w:r w:rsidRPr="003171DB">
        <w:rPr>
          <w:rFonts w:ascii="ＭＳ 明朝" w:hAnsi="ＭＳ 明朝" w:hint="eastAsia"/>
          <w:szCs w:val="21"/>
        </w:rPr>
        <w:t>番窓口</w:t>
      </w:r>
      <w:r>
        <w:rPr>
          <w:rFonts w:ascii="ＭＳ 明朝" w:hAnsi="ＭＳ 明朝" w:hint="eastAsia"/>
          <w:szCs w:val="21"/>
        </w:rPr>
        <w:t>）</w:t>
      </w:r>
    </w:p>
    <w:p w:rsidR="00852501" w:rsidRPr="003171DB" w:rsidRDefault="00852501" w:rsidP="00852501">
      <w:pPr>
        <w:spacing w:line="500" w:lineRule="exact"/>
        <w:ind w:firstLineChars="1000" w:firstLine="2100"/>
        <w:rPr>
          <w:rFonts w:ascii="ＭＳ 明朝" w:hAnsi="ＭＳ 明朝"/>
          <w:szCs w:val="21"/>
        </w:rPr>
      </w:pPr>
      <w:r w:rsidRPr="003171DB">
        <w:rPr>
          <w:rFonts w:ascii="ＭＳ 明朝" w:hAnsi="ＭＳ 明朝" w:hint="eastAsia"/>
          <w:szCs w:val="21"/>
        </w:rPr>
        <w:t>各行政センター</w:t>
      </w:r>
    </w:p>
    <w:p w:rsidR="00852501" w:rsidRPr="003171DB" w:rsidRDefault="00852501" w:rsidP="00852501">
      <w:pPr>
        <w:spacing w:line="500" w:lineRule="exact"/>
        <w:ind w:firstLineChars="150" w:firstLine="315"/>
        <w:rPr>
          <w:rFonts w:ascii="ＭＳ 明朝" w:hAnsi="ＭＳ 明朝"/>
          <w:szCs w:val="21"/>
        </w:rPr>
      </w:pPr>
      <w:r>
        <w:rPr>
          <w:rFonts w:ascii="ＭＳ 明朝" w:hAnsi="ＭＳ 明朝" w:hint="eastAsia"/>
          <w:szCs w:val="21"/>
        </w:rPr>
        <w:t xml:space="preserve">・ </w:t>
      </w:r>
      <w:r w:rsidRPr="003171DB">
        <w:rPr>
          <w:rFonts w:ascii="ＭＳ 明朝" w:hAnsi="ＭＳ 明朝" w:hint="eastAsia"/>
          <w:szCs w:val="21"/>
        </w:rPr>
        <w:t>郵送</w:t>
      </w:r>
      <w:r>
        <w:rPr>
          <w:rFonts w:ascii="ＭＳ 明朝" w:hAnsi="ＭＳ 明朝" w:hint="eastAsia"/>
          <w:szCs w:val="21"/>
        </w:rPr>
        <w:t xml:space="preserve">　</w:t>
      </w:r>
      <w:r w:rsidRPr="003171DB">
        <w:rPr>
          <w:rFonts w:ascii="ＭＳ 明朝" w:hAnsi="ＭＳ 明朝" w:hint="eastAsia"/>
          <w:szCs w:val="21"/>
        </w:rPr>
        <w:t>〒238－8550</w:t>
      </w:r>
      <w:r>
        <w:rPr>
          <w:rFonts w:ascii="ＭＳ 明朝" w:hAnsi="ＭＳ 明朝" w:hint="eastAsia"/>
          <w:szCs w:val="21"/>
        </w:rPr>
        <w:t xml:space="preserve">　</w:t>
      </w:r>
      <w:r w:rsidRPr="003171DB">
        <w:rPr>
          <w:rFonts w:ascii="ＭＳ 明朝" w:hAnsi="ＭＳ 明朝" w:hint="eastAsia"/>
          <w:szCs w:val="21"/>
        </w:rPr>
        <w:t>横須賀市小川町11番地</w:t>
      </w:r>
      <w:r>
        <w:rPr>
          <w:rFonts w:ascii="ＭＳ 明朝" w:hAnsi="ＭＳ 明朝" w:hint="eastAsia"/>
          <w:szCs w:val="21"/>
        </w:rPr>
        <w:t xml:space="preserve">　</w:t>
      </w:r>
      <w:r w:rsidRPr="003171DB">
        <w:rPr>
          <w:rFonts w:ascii="ＭＳ 明朝" w:hAnsi="ＭＳ 明朝" w:hint="eastAsia"/>
          <w:szCs w:val="21"/>
        </w:rPr>
        <w:t>横須賀市役所　市政情報コーナー</w:t>
      </w:r>
    </w:p>
    <w:p w:rsidR="00852501" w:rsidRPr="003171DB" w:rsidRDefault="00852501" w:rsidP="00852501">
      <w:pPr>
        <w:spacing w:line="500" w:lineRule="exact"/>
        <w:ind w:firstLineChars="150" w:firstLine="315"/>
        <w:rPr>
          <w:rFonts w:ascii="ＭＳ 明朝" w:hAnsi="ＭＳ 明朝"/>
          <w:szCs w:val="21"/>
        </w:rPr>
      </w:pPr>
      <w:r>
        <w:rPr>
          <w:rFonts w:ascii="ＭＳ 明朝" w:hAnsi="ＭＳ 明朝" w:hint="eastAsia"/>
          <w:szCs w:val="21"/>
        </w:rPr>
        <w:t xml:space="preserve">・ </w:t>
      </w:r>
      <w:r w:rsidRPr="003171DB">
        <w:rPr>
          <w:rFonts w:ascii="ＭＳ 明朝" w:hAnsi="ＭＳ 明朝" w:hint="eastAsia"/>
          <w:szCs w:val="21"/>
        </w:rPr>
        <w:t>ファクシミリ</w:t>
      </w:r>
      <w:r>
        <w:rPr>
          <w:rFonts w:ascii="ＭＳ 明朝" w:hAnsi="ＭＳ 明朝" w:hint="eastAsia"/>
          <w:szCs w:val="21"/>
        </w:rPr>
        <w:t xml:space="preserve">　</w:t>
      </w:r>
      <w:r w:rsidR="00850875">
        <w:rPr>
          <w:rFonts w:ascii="ＭＳ 明朝" w:hAnsi="ＭＳ 明朝" w:hint="eastAsia"/>
          <w:szCs w:val="21"/>
        </w:rPr>
        <w:t>046-826-168</w:t>
      </w:r>
      <w:r>
        <w:rPr>
          <w:rFonts w:ascii="ＭＳ 明朝" w:hAnsi="ＭＳ 明朝" w:hint="eastAsia"/>
          <w:szCs w:val="21"/>
        </w:rPr>
        <w:t>2</w:t>
      </w:r>
    </w:p>
    <w:p w:rsidR="00852501" w:rsidRPr="00003549" w:rsidRDefault="00852501" w:rsidP="00852501">
      <w:pPr>
        <w:spacing w:line="500" w:lineRule="exact"/>
        <w:ind w:firstLineChars="150" w:firstLine="315"/>
        <w:rPr>
          <w:rFonts w:ascii="ＭＳ 明朝" w:hAnsi="ＭＳ 明朝"/>
          <w:szCs w:val="21"/>
        </w:rPr>
      </w:pPr>
      <w:r>
        <w:rPr>
          <w:rFonts w:ascii="ＭＳ 明朝" w:hAnsi="ＭＳ 明朝" w:hint="eastAsia"/>
          <w:szCs w:val="21"/>
        </w:rPr>
        <w:t xml:space="preserve">・ </w:t>
      </w:r>
      <w:r w:rsidRPr="003171DB">
        <w:rPr>
          <w:rFonts w:ascii="ＭＳ 明朝" w:hAnsi="ＭＳ 明朝" w:hint="eastAsia"/>
          <w:szCs w:val="21"/>
        </w:rPr>
        <w:t>電子メール</w:t>
      </w:r>
      <w:r>
        <w:rPr>
          <w:rFonts w:ascii="ＭＳ 明朝" w:hAnsi="ＭＳ 明朝" w:hint="eastAsia"/>
          <w:szCs w:val="21"/>
        </w:rPr>
        <w:t xml:space="preserve">　</w:t>
      </w:r>
      <w:r w:rsidRPr="003171DB">
        <w:rPr>
          <w:rFonts w:ascii="ＭＳ 明朝" w:hAnsi="ＭＳ 明朝" w:hint="eastAsia"/>
          <w:szCs w:val="21"/>
        </w:rPr>
        <w:t>inf-co@city.yokosuka.kanagawa.jp</w:t>
      </w:r>
    </w:p>
    <w:p w:rsidR="00852501" w:rsidRPr="00602F31" w:rsidRDefault="00852501" w:rsidP="00852501">
      <w:pPr>
        <w:pStyle w:val="Default"/>
        <w:spacing w:line="500" w:lineRule="exact"/>
        <w:rPr>
          <w:sz w:val="21"/>
          <w:szCs w:val="21"/>
        </w:rPr>
      </w:pPr>
    </w:p>
    <w:p w:rsidR="00852501" w:rsidRPr="002D2C18" w:rsidRDefault="00586BBD" w:rsidP="00852501">
      <w:pPr>
        <w:spacing w:line="500" w:lineRule="exact"/>
        <w:rPr>
          <w:rFonts w:ascii="ＭＳ 明朝" w:hAnsi="ＭＳ 明朝"/>
          <w:sz w:val="24"/>
        </w:rPr>
      </w:pPr>
      <w:r>
        <w:rPr>
          <w:rFonts w:ascii="ＭＳ 明朝" w:hAnsi="ＭＳ 明朝"/>
          <w:noProof/>
          <w:sz w:val="24"/>
        </w:rPr>
        <w:pict>
          <v:roundrect id="_x0000_s2062" style="position:absolute;left:0;text-align:left;margin-left:1.95pt;margin-top:18.9pt;width:432.75pt;height:72.8pt;z-index:-251640832" arcsize="10923f" strokeweight=".25pt">
            <v:textbox inset="5.85pt,.7pt,5.85pt,.7pt"/>
            <w10:wrap side="left"/>
          </v:roundrect>
        </w:pict>
      </w:r>
    </w:p>
    <w:p w:rsidR="00852501" w:rsidRPr="002D2C18" w:rsidRDefault="00852501" w:rsidP="00852501">
      <w:pPr>
        <w:ind w:firstLineChars="250" w:firstLine="600"/>
        <w:rPr>
          <w:rFonts w:ascii="ＭＳ 明朝" w:hAnsi="ＭＳ 明朝"/>
          <w:sz w:val="24"/>
        </w:rPr>
      </w:pPr>
      <w:r>
        <w:rPr>
          <w:rFonts w:ascii="ＭＳ 明朝" w:hAnsi="ＭＳ 明朝" w:hint="eastAsia"/>
          <w:sz w:val="24"/>
        </w:rPr>
        <w:t>個々の御意見等</w:t>
      </w:r>
      <w:r w:rsidRPr="002D2C18">
        <w:rPr>
          <w:rFonts w:ascii="ＭＳ 明朝" w:hAnsi="ＭＳ 明朝" w:hint="eastAsia"/>
          <w:sz w:val="24"/>
        </w:rPr>
        <w:t>には直接回答はいたしませんので、予め</w:t>
      </w:r>
      <w:r>
        <w:rPr>
          <w:rFonts w:ascii="ＭＳ 明朝" w:hAnsi="ＭＳ 明朝" w:hint="eastAsia"/>
          <w:sz w:val="24"/>
        </w:rPr>
        <w:t>御</w:t>
      </w:r>
      <w:r w:rsidRPr="002D2C18">
        <w:rPr>
          <w:rFonts w:ascii="ＭＳ 明朝" w:hAnsi="ＭＳ 明朝" w:hint="eastAsia"/>
          <w:sz w:val="24"/>
        </w:rPr>
        <w:t>了承ください。</w:t>
      </w:r>
    </w:p>
    <w:p w:rsidR="00852501" w:rsidRDefault="00852501" w:rsidP="00852501">
      <w:pPr>
        <w:ind w:leftChars="164" w:left="344"/>
        <w:rPr>
          <w:rFonts w:ascii="ＭＳ 明朝" w:hAnsi="ＭＳ 明朝"/>
          <w:sz w:val="24"/>
        </w:rPr>
      </w:pPr>
      <w:r>
        <w:rPr>
          <w:rFonts w:ascii="ＭＳ 明朝" w:hAnsi="ＭＳ 明朝" w:hint="eastAsia"/>
          <w:sz w:val="24"/>
        </w:rPr>
        <w:t>御提出いただいた御意見等</w:t>
      </w:r>
      <w:r w:rsidRPr="002D2C18">
        <w:rPr>
          <w:rFonts w:ascii="ＭＳ 明朝" w:hAnsi="ＭＳ 明朝" w:hint="eastAsia"/>
          <w:sz w:val="24"/>
        </w:rPr>
        <w:t>とこれに対する考え方は、意見募集期間終了後</w:t>
      </w:r>
      <w:r>
        <w:rPr>
          <w:rFonts w:ascii="ＭＳ 明朝" w:hAnsi="ＭＳ 明朝" w:hint="eastAsia"/>
          <w:sz w:val="24"/>
        </w:rPr>
        <w:t>、</w:t>
      </w:r>
    </w:p>
    <w:p w:rsidR="00852501" w:rsidRPr="00965BBE" w:rsidRDefault="00852501" w:rsidP="00852501">
      <w:pPr>
        <w:ind w:leftChars="164" w:left="344"/>
        <w:rPr>
          <w:rFonts w:ascii="ＭＳ 明朝" w:hAnsi="ＭＳ 明朝"/>
          <w:sz w:val="24"/>
        </w:rPr>
      </w:pPr>
      <w:r>
        <w:rPr>
          <w:rFonts w:ascii="ＭＳ 明朝" w:hAnsi="ＭＳ 明朝" w:hint="eastAsia"/>
          <w:sz w:val="24"/>
        </w:rPr>
        <w:t>速やか</w:t>
      </w:r>
      <w:r w:rsidRPr="002D2C18">
        <w:rPr>
          <w:rFonts w:ascii="ＭＳ 明朝" w:hAnsi="ＭＳ 明朝" w:hint="eastAsia"/>
          <w:sz w:val="24"/>
        </w:rPr>
        <w:t>に公表い</w:t>
      </w:r>
      <w:r>
        <w:rPr>
          <w:rFonts w:ascii="ＭＳ 明朝" w:hAnsi="ＭＳ 明朝" w:hint="eastAsia"/>
          <w:sz w:val="24"/>
        </w:rPr>
        <w:t>た</w:t>
      </w:r>
      <w:r w:rsidRPr="002D2C18">
        <w:rPr>
          <w:rFonts w:ascii="ＭＳ 明朝" w:hAnsi="ＭＳ 明朝" w:hint="eastAsia"/>
          <w:sz w:val="24"/>
        </w:rPr>
        <w:t>します。</w:t>
      </w:r>
    </w:p>
    <w:p w:rsidR="00331850" w:rsidRPr="00852501" w:rsidRDefault="00331850" w:rsidP="00852501">
      <w:pPr>
        <w:jc w:val="center"/>
        <w:rPr>
          <w:szCs w:val="21"/>
        </w:rPr>
      </w:pPr>
    </w:p>
    <w:sectPr w:rsidR="00331850" w:rsidRPr="00852501" w:rsidSect="00145D3E">
      <w:pgSz w:w="11907" w:h="16839"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31" w:rsidRDefault="001D7931" w:rsidP="008F7366">
      <w:r>
        <w:separator/>
      </w:r>
    </w:p>
  </w:endnote>
  <w:endnote w:type="continuationSeparator" w:id="0">
    <w:p w:rsidR="001D7931" w:rsidRDefault="001D7931" w:rsidP="008F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有澤楷書">
    <w:altName w:val="ＭＳ 明朝"/>
    <w:charset w:val="80"/>
    <w:family w:val="auto"/>
    <w:pitch w:val="fixed"/>
    <w:sig w:usb0="A00002BF" w:usb1="68C7FCFB" w:usb2="00000010"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931" w:rsidRDefault="001D7931">
    <w:pPr>
      <w:pStyle w:val="a5"/>
      <w:jc w:val="center"/>
    </w:pPr>
  </w:p>
  <w:p w:rsidR="001D7931" w:rsidRDefault="001D79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796990"/>
      <w:docPartObj>
        <w:docPartGallery w:val="Page Numbers (Bottom of Page)"/>
        <w:docPartUnique/>
      </w:docPartObj>
    </w:sdtPr>
    <w:sdtEndPr/>
    <w:sdtContent>
      <w:p w:rsidR="001D7931" w:rsidRDefault="001D7931">
        <w:pPr>
          <w:pStyle w:val="a5"/>
          <w:jc w:val="center"/>
        </w:pPr>
        <w:r>
          <w:fldChar w:fldCharType="begin"/>
        </w:r>
        <w:r>
          <w:instrText>PAGE   \* MERGEFORMAT</w:instrText>
        </w:r>
        <w:r>
          <w:fldChar w:fldCharType="separate"/>
        </w:r>
        <w:r w:rsidRPr="007222CD">
          <w:rPr>
            <w:noProof/>
            <w:lang w:val="ja-JP"/>
          </w:rPr>
          <w:t>5</w:t>
        </w:r>
        <w:r>
          <w:fldChar w:fldCharType="end"/>
        </w:r>
      </w:p>
    </w:sdtContent>
  </w:sdt>
  <w:p w:rsidR="001D7931" w:rsidRDefault="001D79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31" w:rsidRDefault="001D7931" w:rsidP="008F7366">
      <w:r>
        <w:separator/>
      </w:r>
    </w:p>
  </w:footnote>
  <w:footnote w:type="continuationSeparator" w:id="0">
    <w:p w:rsidR="001D7931" w:rsidRDefault="001D7931" w:rsidP="008F7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BBD" w:rsidRPr="00586BBD" w:rsidRDefault="00586BBD" w:rsidP="00586BBD">
    <w:pPr>
      <w:pStyle w:val="a3"/>
      <w:jc w:val="right"/>
      <w:rPr>
        <w:rFonts w:asciiTheme="majorEastAsia" w:eastAsiaTheme="majorEastAsia" w:hAnsiTheme="majorEastAsia"/>
        <w:sz w:val="36"/>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86002"/>
    <w:multiLevelType w:val="hybridMultilevel"/>
    <w:tmpl w:val="28B4EB8E"/>
    <w:lvl w:ilvl="0" w:tplc="94EA449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F7366"/>
    <w:rsid w:val="000003F1"/>
    <w:rsid w:val="000128D9"/>
    <w:rsid w:val="00015B58"/>
    <w:rsid w:val="000248E7"/>
    <w:rsid w:val="00032AE1"/>
    <w:rsid w:val="0004278D"/>
    <w:rsid w:val="000454B7"/>
    <w:rsid w:val="000838F3"/>
    <w:rsid w:val="00093855"/>
    <w:rsid w:val="000968EE"/>
    <w:rsid w:val="000A7C3E"/>
    <w:rsid w:val="000C314B"/>
    <w:rsid w:val="000C6275"/>
    <w:rsid w:val="000C75CF"/>
    <w:rsid w:val="000C7BAF"/>
    <w:rsid w:val="000E1984"/>
    <w:rsid w:val="000E3203"/>
    <w:rsid w:val="000F3573"/>
    <w:rsid w:val="000F4E0C"/>
    <w:rsid w:val="000F673A"/>
    <w:rsid w:val="000F7ED3"/>
    <w:rsid w:val="00105CB1"/>
    <w:rsid w:val="001156C3"/>
    <w:rsid w:val="00117379"/>
    <w:rsid w:val="001218AC"/>
    <w:rsid w:val="00121BB2"/>
    <w:rsid w:val="00124DB3"/>
    <w:rsid w:val="00124EEE"/>
    <w:rsid w:val="00127CF5"/>
    <w:rsid w:val="001303D3"/>
    <w:rsid w:val="00131B64"/>
    <w:rsid w:val="00135C85"/>
    <w:rsid w:val="00140E8E"/>
    <w:rsid w:val="00140FAF"/>
    <w:rsid w:val="001431DE"/>
    <w:rsid w:val="00145D3E"/>
    <w:rsid w:val="00150D51"/>
    <w:rsid w:val="0016390A"/>
    <w:rsid w:val="00163FC4"/>
    <w:rsid w:val="00173B36"/>
    <w:rsid w:val="00180CDF"/>
    <w:rsid w:val="00196B79"/>
    <w:rsid w:val="001A483D"/>
    <w:rsid w:val="001A5DE5"/>
    <w:rsid w:val="001A615C"/>
    <w:rsid w:val="001B14B8"/>
    <w:rsid w:val="001C7E2C"/>
    <w:rsid w:val="001D04F1"/>
    <w:rsid w:val="001D58D7"/>
    <w:rsid w:val="001D7931"/>
    <w:rsid w:val="001E076D"/>
    <w:rsid w:val="001F0862"/>
    <w:rsid w:val="001F1601"/>
    <w:rsid w:val="00201CBE"/>
    <w:rsid w:val="00202841"/>
    <w:rsid w:val="00226315"/>
    <w:rsid w:val="00235275"/>
    <w:rsid w:val="002411A4"/>
    <w:rsid w:val="002444B3"/>
    <w:rsid w:val="00256D77"/>
    <w:rsid w:val="002603B9"/>
    <w:rsid w:val="00263367"/>
    <w:rsid w:val="002640F6"/>
    <w:rsid w:val="00265320"/>
    <w:rsid w:val="00272151"/>
    <w:rsid w:val="0027566C"/>
    <w:rsid w:val="00277D4E"/>
    <w:rsid w:val="00283C29"/>
    <w:rsid w:val="002929AE"/>
    <w:rsid w:val="00297488"/>
    <w:rsid w:val="002A27DD"/>
    <w:rsid w:val="002B0868"/>
    <w:rsid w:val="002B5739"/>
    <w:rsid w:val="002C2173"/>
    <w:rsid w:val="002C7DD8"/>
    <w:rsid w:val="002E1A58"/>
    <w:rsid w:val="00312165"/>
    <w:rsid w:val="00321189"/>
    <w:rsid w:val="00330ED9"/>
    <w:rsid w:val="00331850"/>
    <w:rsid w:val="00335D2D"/>
    <w:rsid w:val="003454F4"/>
    <w:rsid w:val="00354F7B"/>
    <w:rsid w:val="003601C5"/>
    <w:rsid w:val="00361984"/>
    <w:rsid w:val="00370215"/>
    <w:rsid w:val="00384F5D"/>
    <w:rsid w:val="00387734"/>
    <w:rsid w:val="003920DB"/>
    <w:rsid w:val="003921F2"/>
    <w:rsid w:val="003A2A29"/>
    <w:rsid w:val="003A56E5"/>
    <w:rsid w:val="003A5A93"/>
    <w:rsid w:val="003A794E"/>
    <w:rsid w:val="003C0C20"/>
    <w:rsid w:val="003D2BCB"/>
    <w:rsid w:val="003D4E40"/>
    <w:rsid w:val="003D6800"/>
    <w:rsid w:val="003D742E"/>
    <w:rsid w:val="003E33D0"/>
    <w:rsid w:val="003F0BE9"/>
    <w:rsid w:val="003F5156"/>
    <w:rsid w:val="00400FC8"/>
    <w:rsid w:val="004157CF"/>
    <w:rsid w:val="00416E18"/>
    <w:rsid w:val="004222C5"/>
    <w:rsid w:val="0042585A"/>
    <w:rsid w:val="00426CF0"/>
    <w:rsid w:val="00437899"/>
    <w:rsid w:val="00446F35"/>
    <w:rsid w:val="00447E58"/>
    <w:rsid w:val="00452F12"/>
    <w:rsid w:val="00457ADD"/>
    <w:rsid w:val="004819A8"/>
    <w:rsid w:val="004900FD"/>
    <w:rsid w:val="00496111"/>
    <w:rsid w:val="004A3572"/>
    <w:rsid w:val="004B22DC"/>
    <w:rsid w:val="004B3155"/>
    <w:rsid w:val="004C0349"/>
    <w:rsid w:val="004C0BAF"/>
    <w:rsid w:val="004C5C49"/>
    <w:rsid w:val="004C7EFD"/>
    <w:rsid w:val="004D22CA"/>
    <w:rsid w:val="004E661E"/>
    <w:rsid w:val="004E79C5"/>
    <w:rsid w:val="004F5308"/>
    <w:rsid w:val="00504327"/>
    <w:rsid w:val="00505F65"/>
    <w:rsid w:val="00510E7C"/>
    <w:rsid w:val="00514D0B"/>
    <w:rsid w:val="00527B34"/>
    <w:rsid w:val="00527B9B"/>
    <w:rsid w:val="0053170E"/>
    <w:rsid w:val="00545EFA"/>
    <w:rsid w:val="00554C45"/>
    <w:rsid w:val="00562FC5"/>
    <w:rsid w:val="00564B5D"/>
    <w:rsid w:val="00570FAB"/>
    <w:rsid w:val="005735F0"/>
    <w:rsid w:val="00586BBD"/>
    <w:rsid w:val="00587503"/>
    <w:rsid w:val="005A193C"/>
    <w:rsid w:val="005B4A71"/>
    <w:rsid w:val="005D2AEA"/>
    <w:rsid w:val="005D44B8"/>
    <w:rsid w:val="005E084F"/>
    <w:rsid w:val="005E5F94"/>
    <w:rsid w:val="00600DBC"/>
    <w:rsid w:val="006039D6"/>
    <w:rsid w:val="00612810"/>
    <w:rsid w:val="00644EFC"/>
    <w:rsid w:val="006470DF"/>
    <w:rsid w:val="00650B9D"/>
    <w:rsid w:val="00672C60"/>
    <w:rsid w:val="006835BB"/>
    <w:rsid w:val="006836CC"/>
    <w:rsid w:val="00684628"/>
    <w:rsid w:val="0069144B"/>
    <w:rsid w:val="00694B7B"/>
    <w:rsid w:val="006A5F50"/>
    <w:rsid w:val="006A721F"/>
    <w:rsid w:val="006D05EC"/>
    <w:rsid w:val="006D2335"/>
    <w:rsid w:val="00716672"/>
    <w:rsid w:val="007222CD"/>
    <w:rsid w:val="00724958"/>
    <w:rsid w:val="00730971"/>
    <w:rsid w:val="00742A09"/>
    <w:rsid w:val="00744679"/>
    <w:rsid w:val="00755F8F"/>
    <w:rsid w:val="00775732"/>
    <w:rsid w:val="0077630F"/>
    <w:rsid w:val="007764F5"/>
    <w:rsid w:val="00777523"/>
    <w:rsid w:val="00784240"/>
    <w:rsid w:val="007A2F39"/>
    <w:rsid w:val="007A5EB5"/>
    <w:rsid w:val="007B5CE6"/>
    <w:rsid w:val="007B5EDB"/>
    <w:rsid w:val="007C7545"/>
    <w:rsid w:val="007D39B0"/>
    <w:rsid w:val="007E227D"/>
    <w:rsid w:val="007F5577"/>
    <w:rsid w:val="00804B33"/>
    <w:rsid w:val="00811D4C"/>
    <w:rsid w:val="0083010C"/>
    <w:rsid w:val="0083421C"/>
    <w:rsid w:val="00835B15"/>
    <w:rsid w:val="00840FFB"/>
    <w:rsid w:val="00843A40"/>
    <w:rsid w:val="00850875"/>
    <w:rsid w:val="00852501"/>
    <w:rsid w:val="00894FD2"/>
    <w:rsid w:val="008C00DD"/>
    <w:rsid w:val="008C4565"/>
    <w:rsid w:val="008C7DDA"/>
    <w:rsid w:val="008D0834"/>
    <w:rsid w:val="008D6756"/>
    <w:rsid w:val="008F7366"/>
    <w:rsid w:val="008F77B5"/>
    <w:rsid w:val="009075EF"/>
    <w:rsid w:val="00912C8B"/>
    <w:rsid w:val="009269BC"/>
    <w:rsid w:val="00944D4D"/>
    <w:rsid w:val="00952624"/>
    <w:rsid w:val="00953107"/>
    <w:rsid w:val="00960D7E"/>
    <w:rsid w:val="00962FF8"/>
    <w:rsid w:val="009736C8"/>
    <w:rsid w:val="00986272"/>
    <w:rsid w:val="00986C64"/>
    <w:rsid w:val="00992CE3"/>
    <w:rsid w:val="00994BA7"/>
    <w:rsid w:val="009A46D1"/>
    <w:rsid w:val="009A7C0C"/>
    <w:rsid w:val="009B387D"/>
    <w:rsid w:val="009B64DE"/>
    <w:rsid w:val="009C1DB3"/>
    <w:rsid w:val="009C7474"/>
    <w:rsid w:val="009D2DD4"/>
    <w:rsid w:val="009D3615"/>
    <w:rsid w:val="009D55F4"/>
    <w:rsid w:val="009D6A0D"/>
    <w:rsid w:val="009E295D"/>
    <w:rsid w:val="009F1CF8"/>
    <w:rsid w:val="009F43B6"/>
    <w:rsid w:val="00A069B2"/>
    <w:rsid w:val="00A10B22"/>
    <w:rsid w:val="00A145B0"/>
    <w:rsid w:val="00A26E80"/>
    <w:rsid w:val="00A349E1"/>
    <w:rsid w:val="00A3631B"/>
    <w:rsid w:val="00A4663E"/>
    <w:rsid w:val="00A46C08"/>
    <w:rsid w:val="00A46E08"/>
    <w:rsid w:val="00A66DEA"/>
    <w:rsid w:val="00A70588"/>
    <w:rsid w:val="00A75F2C"/>
    <w:rsid w:val="00A862F6"/>
    <w:rsid w:val="00A94EDA"/>
    <w:rsid w:val="00AA78DE"/>
    <w:rsid w:val="00AB17F7"/>
    <w:rsid w:val="00AB7520"/>
    <w:rsid w:val="00AC4F84"/>
    <w:rsid w:val="00AC4FBC"/>
    <w:rsid w:val="00AD358F"/>
    <w:rsid w:val="00AD3E95"/>
    <w:rsid w:val="00AF5539"/>
    <w:rsid w:val="00B13DB4"/>
    <w:rsid w:val="00B24959"/>
    <w:rsid w:val="00B3068C"/>
    <w:rsid w:val="00B43CE9"/>
    <w:rsid w:val="00B6036D"/>
    <w:rsid w:val="00B624FE"/>
    <w:rsid w:val="00B728CC"/>
    <w:rsid w:val="00B74CC2"/>
    <w:rsid w:val="00B777EE"/>
    <w:rsid w:val="00B8165A"/>
    <w:rsid w:val="00B8367E"/>
    <w:rsid w:val="00B900C0"/>
    <w:rsid w:val="00B9038A"/>
    <w:rsid w:val="00BA0A56"/>
    <w:rsid w:val="00BA1CA5"/>
    <w:rsid w:val="00BA6001"/>
    <w:rsid w:val="00BA6508"/>
    <w:rsid w:val="00BB4195"/>
    <w:rsid w:val="00BD009D"/>
    <w:rsid w:val="00BD1657"/>
    <w:rsid w:val="00BD3B70"/>
    <w:rsid w:val="00BE2C23"/>
    <w:rsid w:val="00C13401"/>
    <w:rsid w:val="00C14B32"/>
    <w:rsid w:val="00C20CA9"/>
    <w:rsid w:val="00C220DF"/>
    <w:rsid w:val="00C27D4B"/>
    <w:rsid w:val="00C47758"/>
    <w:rsid w:val="00C53DD3"/>
    <w:rsid w:val="00C548AF"/>
    <w:rsid w:val="00C61FD2"/>
    <w:rsid w:val="00C64D9D"/>
    <w:rsid w:val="00C71821"/>
    <w:rsid w:val="00C72536"/>
    <w:rsid w:val="00C7421C"/>
    <w:rsid w:val="00C844DB"/>
    <w:rsid w:val="00C95E4A"/>
    <w:rsid w:val="00C95E70"/>
    <w:rsid w:val="00CB1C00"/>
    <w:rsid w:val="00CC066F"/>
    <w:rsid w:val="00CC6A04"/>
    <w:rsid w:val="00CD0293"/>
    <w:rsid w:val="00CD0DA4"/>
    <w:rsid w:val="00CF3FC3"/>
    <w:rsid w:val="00D00858"/>
    <w:rsid w:val="00D02F53"/>
    <w:rsid w:val="00D10026"/>
    <w:rsid w:val="00D13F3C"/>
    <w:rsid w:val="00D14C25"/>
    <w:rsid w:val="00D14E7E"/>
    <w:rsid w:val="00D157B8"/>
    <w:rsid w:val="00D21363"/>
    <w:rsid w:val="00D24357"/>
    <w:rsid w:val="00D269E6"/>
    <w:rsid w:val="00D27142"/>
    <w:rsid w:val="00D46944"/>
    <w:rsid w:val="00D528AC"/>
    <w:rsid w:val="00D545C1"/>
    <w:rsid w:val="00D70CF2"/>
    <w:rsid w:val="00D81837"/>
    <w:rsid w:val="00D86CAF"/>
    <w:rsid w:val="00D97FCD"/>
    <w:rsid w:val="00DA0E4F"/>
    <w:rsid w:val="00DA1C4C"/>
    <w:rsid w:val="00DA1FFC"/>
    <w:rsid w:val="00DB3321"/>
    <w:rsid w:val="00DC5F42"/>
    <w:rsid w:val="00DC7ED4"/>
    <w:rsid w:val="00DD5893"/>
    <w:rsid w:val="00DE277E"/>
    <w:rsid w:val="00DE3E68"/>
    <w:rsid w:val="00DE4CB9"/>
    <w:rsid w:val="00DF261F"/>
    <w:rsid w:val="00E046FD"/>
    <w:rsid w:val="00E14567"/>
    <w:rsid w:val="00E22485"/>
    <w:rsid w:val="00E277AC"/>
    <w:rsid w:val="00E34263"/>
    <w:rsid w:val="00E405B6"/>
    <w:rsid w:val="00E41DF9"/>
    <w:rsid w:val="00E51AF0"/>
    <w:rsid w:val="00E54686"/>
    <w:rsid w:val="00E57549"/>
    <w:rsid w:val="00E642A7"/>
    <w:rsid w:val="00E75598"/>
    <w:rsid w:val="00E821D5"/>
    <w:rsid w:val="00E9556B"/>
    <w:rsid w:val="00E966F0"/>
    <w:rsid w:val="00EA1549"/>
    <w:rsid w:val="00EB03D2"/>
    <w:rsid w:val="00EB0B7F"/>
    <w:rsid w:val="00EB0CFA"/>
    <w:rsid w:val="00EB7AA0"/>
    <w:rsid w:val="00EC0D50"/>
    <w:rsid w:val="00EC5DFD"/>
    <w:rsid w:val="00ED08BC"/>
    <w:rsid w:val="00EE2471"/>
    <w:rsid w:val="00EF0B25"/>
    <w:rsid w:val="00EF175B"/>
    <w:rsid w:val="00EF6AC2"/>
    <w:rsid w:val="00F00850"/>
    <w:rsid w:val="00F037E5"/>
    <w:rsid w:val="00F058BE"/>
    <w:rsid w:val="00F16E0E"/>
    <w:rsid w:val="00F25113"/>
    <w:rsid w:val="00F3138B"/>
    <w:rsid w:val="00F31AB3"/>
    <w:rsid w:val="00F32E0E"/>
    <w:rsid w:val="00F3511A"/>
    <w:rsid w:val="00F35163"/>
    <w:rsid w:val="00F512C6"/>
    <w:rsid w:val="00F54629"/>
    <w:rsid w:val="00F60516"/>
    <w:rsid w:val="00F761C5"/>
    <w:rsid w:val="00F77E19"/>
    <w:rsid w:val="00F80548"/>
    <w:rsid w:val="00F91B73"/>
    <w:rsid w:val="00F91C9F"/>
    <w:rsid w:val="00F97099"/>
    <w:rsid w:val="00FC76E1"/>
    <w:rsid w:val="00FD07FB"/>
    <w:rsid w:val="00FD0D1F"/>
    <w:rsid w:val="00FD3B58"/>
    <w:rsid w:val="00FE473D"/>
    <w:rsid w:val="00FF4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6">
      <v:textbox inset="5.85pt,.7pt,5.85pt,.7pt"/>
    </o:shapedefaults>
    <o:shapelayout v:ext="edit">
      <o:idmap v:ext="edit" data="2"/>
    </o:shapelayout>
  </w:shapeDefaults>
  <w:decimalSymbol w:val="."/>
  <w:listSeparator w:val=","/>
  <w14:docId w14:val="20129F97"/>
  <w15:docId w15:val="{782F78F0-67B9-499F-90C1-3A3B1C3CE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736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366"/>
    <w:pPr>
      <w:tabs>
        <w:tab w:val="center" w:pos="4252"/>
        <w:tab w:val="right" w:pos="8504"/>
      </w:tabs>
      <w:snapToGrid w:val="0"/>
    </w:pPr>
  </w:style>
  <w:style w:type="character" w:customStyle="1" w:styleId="a4">
    <w:name w:val="ヘッダー (文字)"/>
    <w:basedOn w:val="a0"/>
    <w:link w:val="a3"/>
    <w:uiPriority w:val="99"/>
    <w:rsid w:val="008F7366"/>
  </w:style>
  <w:style w:type="paragraph" w:styleId="a5">
    <w:name w:val="footer"/>
    <w:basedOn w:val="a"/>
    <w:link w:val="a6"/>
    <w:uiPriority w:val="99"/>
    <w:unhideWhenUsed/>
    <w:rsid w:val="008F7366"/>
    <w:pPr>
      <w:tabs>
        <w:tab w:val="center" w:pos="4252"/>
        <w:tab w:val="right" w:pos="8504"/>
      </w:tabs>
      <w:snapToGrid w:val="0"/>
    </w:pPr>
  </w:style>
  <w:style w:type="character" w:customStyle="1" w:styleId="a6">
    <w:name w:val="フッター (文字)"/>
    <w:basedOn w:val="a0"/>
    <w:link w:val="a5"/>
    <w:uiPriority w:val="99"/>
    <w:rsid w:val="008F7366"/>
  </w:style>
  <w:style w:type="paragraph" w:styleId="a7">
    <w:name w:val="Date"/>
    <w:basedOn w:val="a"/>
    <w:next w:val="a"/>
    <w:link w:val="a8"/>
    <w:uiPriority w:val="99"/>
    <w:semiHidden/>
    <w:unhideWhenUsed/>
    <w:rsid w:val="00117379"/>
  </w:style>
  <w:style w:type="character" w:customStyle="1" w:styleId="a8">
    <w:name w:val="日付 (文字)"/>
    <w:basedOn w:val="a0"/>
    <w:link w:val="a7"/>
    <w:uiPriority w:val="99"/>
    <w:semiHidden/>
    <w:rsid w:val="00117379"/>
    <w:rPr>
      <w:rFonts w:ascii="Century" w:eastAsia="ＭＳ 明朝" w:hAnsi="Century" w:cs="Times New Roman"/>
      <w:szCs w:val="24"/>
    </w:rPr>
  </w:style>
  <w:style w:type="paragraph" w:customStyle="1" w:styleId="Default">
    <w:name w:val="Default"/>
    <w:rsid w:val="00852501"/>
    <w:pPr>
      <w:widowControl w:val="0"/>
      <w:autoSpaceDE w:val="0"/>
      <w:autoSpaceDN w:val="0"/>
      <w:adjustRightInd w:val="0"/>
    </w:pPr>
    <w:rPr>
      <w:rFonts w:ascii="ＭＳ 明朝" w:eastAsia="ＭＳ 明朝" w:hAnsi="Century" w:cs="ＭＳ 明朝"/>
      <w:color w:val="000000"/>
      <w:kern w:val="0"/>
      <w:sz w:val="24"/>
      <w:szCs w:val="24"/>
    </w:rPr>
  </w:style>
  <w:style w:type="paragraph" w:styleId="a9">
    <w:name w:val="Balloon Text"/>
    <w:basedOn w:val="a"/>
    <w:link w:val="aa"/>
    <w:uiPriority w:val="99"/>
    <w:semiHidden/>
    <w:unhideWhenUsed/>
    <w:rsid w:val="004A35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35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876110">
      <w:bodyDiv w:val="1"/>
      <w:marLeft w:val="0"/>
      <w:marRight w:val="0"/>
      <w:marTop w:val="0"/>
      <w:marBottom w:val="0"/>
      <w:divBdr>
        <w:top w:val="none" w:sz="0" w:space="0" w:color="auto"/>
        <w:left w:val="none" w:sz="0" w:space="0" w:color="auto"/>
        <w:bottom w:val="none" w:sz="0" w:space="0" w:color="auto"/>
        <w:right w:val="none" w:sz="0" w:space="0" w:color="auto"/>
      </w:divBdr>
    </w:div>
    <w:div w:id="136710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5E0EB-29DD-497C-9FEA-D03EA8243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1702</TotalTime>
  <Pages>11</Pages>
  <Words>560</Words>
  <Characters>3195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260</cp:revision>
  <cp:lastPrinted>2022-03-25T00:34:00Z</cp:lastPrinted>
  <dcterms:created xsi:type="dcterms:W3CDTF">2013-03-15T00:05:00Z</dcterms:created>
  <dcterms:modified xsi:type="dcterms:W3CDTF">2023-01-06T04:45:00Z</dcterms:modified>
</cp:coreProperties>
</file>