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18" w:rsidRPr="00475518" w:rsidRDefault="00475518" w:rsidP="00475518">
      <w:pPr>
        <w:rPr>
          <w:rFonts w:ascii="ＭＳ 明朝" w:hAnsi="ＭＳ 明朝"/>
          <w:sz w:val="22"/>
          <w:szCs w:val="22"/>
        </w:rPr>
      </w:pPr>
      <w:bookmarkStart w:id="0" w:name="_GoBack"/>
      <w:bookmarkEnd w:id="0"/>
      <w:r w:rsidRPr="00475518">
        <w:rPr>
          <w:rFonts w:ascii="ＭＳ 明朝" w:hAnsi="ＭＳ 明朝" w:hint="eastAsia"/>
          <w:sz w:val="22"/>
          <w:szCs w:val="22"/>
        </w:rPr>
        <w:t>第３号様式</w:t>
      </w:r>
    </w:p>
    <w:p w:rsidR="000E0ABB" w:rsidRPr="007A5B95" w:rsidRDefault="000E0ABB" w:rsidP="000E0ABB">
      <w:pPr>
        <w:jc w:val="center"/>
        <w:rPr>
          <w:rFonts w:ascii="ＭＳ Ｐゴシック" w:eastAsia="ＭＳ Ｐゴシック" w:hAnsi="ＭＳ Ｐゴシック"/>
          <w:b/>
          <w:sz w:val="28"/>
          <w:szCs w:val="28"/>
        </w:rPr>
      </w:pPr>
      <w:r w:rsidRPr="007A5B95">
        <w:rPr>
          <w:rFonts w:ascii="ＭＳ Ｐゴシック" w:eastAsia="ＭＳ Ｐゴシック" w:hAnsi="ＭＳ Ｐゴシック" w:hint="eastAsia"/>
          <w:b/>
          <w:sz w:val="28"/>
          <w:szCs w:val="28"/>
        </w:rPr>
        <w:t>指定自立支援医療機関（育成医療・更生医療）自己点検表（訪問看護）</w:t>
      </w:r>
    </w:p>
    <w:p w:rsidR="00F202BC" w:rsidRPr="00456353" w:rsidRDefault="00F202BC" w:rsidP="000E0ABB">
      <w:pPr>
        <w:jc w:val="center"/>
        <w:rPr>
          <w:rFonts w:ascii="ＭＳ Ｐゴシック" w:eastAsia="ＭＳ Ｐゴシック" w:hAnsi="ＭＳ Ｐゴシック" w:hint="eastAsia"/>
          <w:b/>
          <w:sz w:val="22"/>
          <w:szCs w:val="22"/>
        </w:rPr>
      </w:pPr>
    </w:p>
    <w:p w:rsidR="000E0ABB" w:rsidRPr="008F74AC" w:rsidRDefault="00F202BC" w:rsidP="000E0ABB">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2"/>
          <w:szCs w:val="22"/>
          <w:u w:val="single"/>
        </w:rPr>
        <w:t xml:space="preserve">医療機関名：　</w:t>
      </w:r>
      <w:r w:rsidR="00456353">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49"/>
        <w:gridCol w:w="7046"/>
        <w:gridCol w:w="1483"/>
      </w:tblGrid>
      <w:tr w:rsidR="000E0ABB" w:rsidRPr="000F2B57" w:rsidTr="000E0ABB">
        <w:trPr>
          <w:trHeight w:val="844"/>
          <w:jc w:val="center"/>
        </w:trPr>
        <w:tc>
          <w:tcPr>
            <w:tcW w:w="8855" w:type="dxa"/>
            <w:gridSpan w:val="3"/>
            <w:tcBorders>
              <w:top w:val="single" w:sz="12" w:space="0" w:color="auto"/>
              <w:left w:val="single" w:sz="12" w:space="0" w:color="auto"/>
              <w:bottom w:val="double" w:sz="4" w:space="0" w:color="auto"/>
            </w:tcBorders>
            <w:vAlign w:val="center"/>
          </w:tcPr>
          <w:p w:rsidR="000E0ABB" w:rsidRPr="000F2B57" w:rsidRDefault="000E0ABB" w:rsidP="000E0ABB">
            <w:pPr>
              <w:jc w:val="center"/>
              <w:rPr>
                <w:rFonts w:ascii="ＭＳ Ｐゴシック" w:eastAsia="ＭＳ Ｐゴシック" w:hAnsi="ＭＳ Ｐゴシック" w:hint="eastAsia"/>
                <w:sz w:val="24"/>
              </w:rPr>
            </w:pPr>
            <w:r w:rsidRPr="000F2B57">
              <w:rPr>
                <w:rFonts w:ascii="ＭＳ Ｐゴシック" w:eastAsia="ＭＳ Ｐゴシック" w:hAnsi="ＭＳ Ｐゴシック" w:hint="eastAsia"/>
                <w:sz w:val="24"/>
              </w:rPr>
              <w:t>点検項目</w:t>
            </w:r>
          </w:p>
        </w:tc>
        <w:tc>
          <w:tcPr>
            <w:tcW w:w="1483" w:type="dxa"/>
            <w:tcBorders>
              <w:top w:val="single" w:sz="12" w:space="0" w:color="auto"/>
              <w:bottom w:val="double" w:sz="4" w:space="0" w:color="auto"/>
              <w:right w:val="single" w:sz="12" w:space="0" w:color="auto"/>
            </w:tcBorders>
            <w:vAlign w:val="center"/>
          </w:tcPr>
          <w:p w:rsidR="000E0ABB" w:rsidRPr="000F2B57" w:rsidRDefault="000E0ABB" w:rsidP="000E0ABB">
            <w:pPr>
              <w:ind w:left="438" w:hangingChars="200" w:hanging="438"/>
              <w:jc w:val="center"/>
              <w:rPr>
                <w:rFonts w:ascii="ＭＳ Ｐゴシック" w:eastAsia="ＭＳ Ｐゴシック" w:hAnsi="ＭＳ Ｐゴシック" w:hint="eastAsia"/>
                <w:sz w:val="24"/>
              </w:rPr>
            </w:pPr>
            <w:r w:rsidRPr="000F2B57">
              <w:rPr>
                <w:rFonts w:ascii="ＭＳ Ｐゴシック" w:eastAsia="ＭＳ Ｐゴシック" w:hAnsi="ＭＳ Ｐゴシック" w:hint="eastAsia"/>
                <w:sz w:val="24"/>
              </w:rPr>
              <w:t>チェック欄</w:t>
            </w:r>
          </w:p>
        </w:tc>
      </w:tr>
      <w:tr w:rsidR="000E0ABB" w:rsidRPr="000F2B57" w:rsidTr="000E0ABB">
        <w:trPr>
          <w:trHeight w:val="1198"/>
          <w:jc w:val="center"/>
        </w:trPr>
        <w:tc>
          <w:tcPr>
            <w:tcW w:w="1360" w:type="dxa"/>
            <w:tcBorders>
              <w:top w:val="double" w:sz="4" w:space="0" w:color="auto"/>
              <w:left w:val="single" w:sz="12" w:space="0" w:color="auto"/>
            </w:tcBorders>
          </w:tcPr>
          <w:p w:rsidR="000E0ABB" w:rsidRPr="000F2B57" w:rsidRDefault="000E0ABB" w:rsidP="000E0ABB">
            <w:pP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1基本方針</w:t>
            </w:r>
          </w:p>
        </w:tc>
        <w:tc>
          <w:tcPr>
            <w:tcW w:w="449" w:type="dxa"/>
            <w:tcBorders>
              <w:top w:val="double" w:sz="4" w:space="0" w:color="auto"/>
            </w:tcBorders>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(1)</w:t>
            </w:r>
          </w:p>
        </w:tc>
        <w:tc>
          <w:tcPr>
            <w:tcW w:w="7046" w:type="dxa"/>
            <w:tcBorders>
              <w:top w:val="double" w:sz="4" w:space="0" w:color="auto"/>
            </w:tcBorders>
            <w:vAlign w:val="center"/>
          </w:tcPr>
          <w:p w:rsidR="000E0ABB" w:rsidRPr="000F2B57" w:rsidRDefault="000E0ABB" w:rsidP="000E0ABB">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指定自立支援医療機関は、</w:t>
            </w:r>
            <w:r w:rsidRPr="000F2B57">
              <w:rPr>
                <w:rFonts w:ascii="ＭＳ Ｐゴシック" w:eastAsia="ＭＳ Ｐゴシック" w:hAnsi="ＭＳ Ｐゴシック" w:hint="eastAsia"/>
                <w:sz w:val="22"/>
                <w:szCs w:val="22"/>
              </w:rPr>
              <w:t>支給認定に係る障害者等の心身の障害の状態</w:t>
            </w:r>
            <w:r>
              <w:rPr>
                <w:rFonts w:ascii="ＭＳ Ｐゴシック" w:eastAsia="ＭＳ Ｐゴシック" w:hAnsi="ＭＳ Ｐゴシック" w:hint="eastAsia"/>
                <w:sz w:val="22"/>
                <w:szCs w:val="22"/>
              </w:rPr>
              <w:t>の軽減を図り自立した日常生活又は社会生活を営むことができるよう、</w:t>
            </w:r>
            <w:r w:rsidRPr="000F2B57">
              <w:rPr>
                <w:rFonts w:ascii="ＭＳ Ｐゴシック" w:eastAsia="ＭＳ Ｐゴシック" w:hAnsi="ＭＳ Ｐゴシック" w:hint="eastAsia"/>
                <w:sz w:val="22"/>
                <w:szCs w:val="22"/>
              </w:rPr>
              <w:t>良質かつ適切な自立支援医療を行っているか。</w:t>
            </w:r>
          </w:p>
        </w:tc>
        <w:tc>
          <w:tcPr>
            <w:tcW w:w="1483" w:type="dxa"/>
            <w:tcBorders>
              <w:top w:val="double" w:sz="4" w:space="0" w:color="auto"/>
              <w:right w:val="single" w:sz="12" w:space="0" w:color="auto"/>
            </w:tcBorders>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814"/>
          <w:jc w:val="center"/>
        </w:trPr>
        <w:tc>
          <w:tcPr>
            <w:tcW w:w="1360" w:type="dxa"/>
            <w:vMerge w:val="restart"/>
            <w:tcBorders>
              <w:left w:val="single" w:sz="12" w:space="0" w:color="auto"/>
            </w:tcBorders>
            <w:shd w:val="clear" w:color="auto" w:fill="auto"/>
          </w:tcPr>
          <w:p w:rsidR="000E0ABB" w:rsidRPr="000F2B57" w:rsidRDefault="000E0ABB" w:rsidP="000E0ABB">
            <w:pPr>
              <w:ind w:left="199" w:hangingChars="100" w:hanging="199"/>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2療養担当規程の遵守状況</w:t>
            </w:r>
          </w:p>
        </w:tc>
        <w:tc>
          <w:tcPr>
            <w:tcW w:w="449" w:type="dxa"/>
            <w:shd w:val="clear" w:color="auto" w:fill="auto"/>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(1)</w:t>
            </w:r>
          </w:p>
        </w:tc>
        <w:tc>
          <w:tcPr>
            <w:tcW w:w="7046" w:type="dxa"/>
            <w:shd w:val="clear" w:color="auto" w:fill="auto"/>
            <w:vAlign w:val="center"/>
          </w:tcPr>
          <w:p w:rsidR="000E0ABB" w:rsidRPr="000F2B57" w:rsidRDefault="000E0ABB" w:rsidP="000E0ABB">
            <w:pPr>
              <w:ind w:firstLineChars="100" w:firstLine="199"/>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受診者の訪問看護を正当な事由がなく拒んでいないか。</w:t>
            </w:r>
          </w:p>
        </w:tc>
        <w:tc>
          <w:tcPr>
            <w:tcW w:w="1483" w:type="dxa"/>
            <w:tcBorders>
              <w:right w:val="single" w:sz="12" w:space="0" w:color="auto"/>
            </w:tcBorders>
            <w:shd w:val="clear" w:color="auto" w:fill="auto"/>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692"/>
          <w:jc w:val="center"/>
        </w:trPr>
        <w:tc>
          <w:tcPr>
            <w:tcW w:w="1360" w:type="dxa"/>
            <w:vMerge/>
            <w:tcBorders>
              <w:left w:val="single" w:sz="12" w:space="0" w:color="auto"/>
            </w:tcBorders>
            <w:shd w:val="clear" w:color="auto" w:fill="auto"/>
          </w:tcPr>
          <w:p w:rsidR="000E0ABB" w:rsidRPr="000F2B57" w:rsidRDefault="000E0ABB" w:rsidP="000E0ABB">
            <w:pPr>
              <w:rPr>
                <w:rFonts w:ascii="ＭＳ Ｐゴシック" w:eastAsia="ＭＳ Ｐゴシック" w:hAnsi="ＭＳ Ｐゴシック" w:hint="eastAsia"/>
                <w:sz w:val="22"/>
                <w:szCs w:val="22"/>
              </w:rPr>
            </w:pPr>
          </w:p>
        </w:tc>
        <w:tc>
          <w:tcPr>
            <w:tcW w:w="449" w:type="dxa"/>
            <w:shd w:val="clear" w:color="auto" w:fill="auto"/>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(2)</w:t>
            </w:r>
          </w:p>
        </w:tc>
        <w:tc>
          <w:tcPr>
            <w:tcW w:w="7046" w:type="dxa"/>
            <w:shd w:val="clear" w:color="auto" w:fill="auto"/>
            <w:vAlign w:val="center"/>
          </w:tcPr>
          <w:p w:rsidR="000E0ABB" w:rsidRPr="000F2B57" w:rsidRDefault="000E0ABB" w:rsidP="000E0ABB">
            <w:pPr>
              <w:ind w:firstLineChars="100" w:firstLine="199"/>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医療受給者証が有効であることを確認した上で訪問看護を行っているか。</w:t>
            </w:r>
          </w:p>
        </w:tc>
        <w:tc>
          <w:tcPr>
            <w:tcW w:w="1483" w:type="dxa"/>
            <w:tcBorders>
              <w:right w:val="single" w:sz="12" w:space="0" w:color="auto"/>
            </w:tcBorders>
            <w:shd w:val="clear" w:color="auto" w:fill="auto"/>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704"/>
          <w:jc w:val="center"/>
        </w:trPr>
        <w:tc>
          <w:tcPr>
            <w:tcW w:w="1360" w:type="dxa"/>
            <w:vMerge/>
            <w:tcBorders>
              <w:left w:val="single" w:sz="12" w:space="0" w:color="auto"/>
            </w:tcBorders>
            <w:shd w:val="clear" w:color="auto" w:fill="auto"/>
          </w:tcPr>
          <w:p w:rsidR="000E0ABB" w:rsidRPr="000F2B57" w:rsidRDefault="000E0ABB" w:rsidP="000E0ABB">
            <w:pPr>
              <w:rPr>
                <w:rFonts w:ascii="ＭＳ Ｐゴシック" w:eastAsia="ＭＳ Ｐゴシック" w:hAnsi="ＭＳ Ｐゴシック" w:hint="eastAsia"/>
                <w:sz w:val="22"/>
                <w:szCs w:val="22"/>
              </w:rPr>
            </w:pPr>
          </w:p>
        </w:tc>
        <w:tc>
          <w:tcPr>
            <w:tcW w:w="449" w:type="dxa"/>
            <w:shd w:val="clear" w:color="auto" w:fill="auto"/>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(3)</w:t>
            </w:r>
          </w:p>
        </w:tc>
        <w:tc>
          <w:tcPr>
            <w:tcW w:w="7046" w:type="dxa"/>
            <w:shd w:val="clear" w:color="auto" w:fill="auto"/>
            <w:vAlign w:val="center"/>
          </w:tcPr>
          <w:p w:rsidR="000E0ABB" w:rsidRPr="000F2B57" w:rsidRDefault="000E0ABB" w:rsidP="000E0ABB">
            <w:pPr>
              <w:ind w:firstLineChars="100" w:firstLine="199"/>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受診者がやむを得ない事情がある場合、</w:t>
            </w:r>
            <w:r w:rsidRPr="000F2B57">
              <w:rPr>
                <w:rFonts w:ascii="ＭＳ Ｐゴシック" w:eastAsia="ＭＳ Ｐゴシック" w:hAnsi="ＭＳ Ｐゴシック" w:hint="eastAsia"/>
                <w:sz w:val="22"/>
                <w:szCs w:val="22"/>
              </w:rPr>
              <w:t>便宜な時間を定めて訪問看護を行っているか。</w:t>
            </w:r>
          </w:p>
        </w:tc>
        <w:tc>
          <w:tcPr>
            <w:tcW w:w="1483" w:type="dxa"/>
            <w:tcBorders>
              <w:right w:val="single" w:sz="12" w:space="0" w:color="auto"/>
            </w:tcBorders>
            <w:shd w:val="clear" w:color="auto" w:fill="auto"/>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721"/>
          <w:jc w:val="center"/>
        </w:trPr>
        <w:tc>
          <w:tcPr>
            <w:tcW w:w="1360" w:type="dxa"/>
            <w:vMerge/>
            <w:tcBorders>
              <w:left w:val="single" w:sz="12" w:space="0" w:color="auto"/>
            </w:tcBorders>
            <w:shd w:val="clear" w:color="auto" w:fill="auto"/>
          </w:tcPr>
          <w:p w:rsidR="000E0ABB" w:rsidRPr="000F2B57" w:rsidRDefault="000E0ABB" w:rsidP="000E0ABB">
            <w:pPr>
              <w:rPr>
                <w:rFonts w:ascii="ＭＳ Ｐゴシック" w:eastAsia="ＭＳ Ｐゴシック" w:hAnsi="ＭＳ Ｐゴシック" w:hint="eastAsia"/>
                <w:sz w:val="22"/>
                <w:szCs w:val="22"/>
              </w:rPr>
            </w:pPr>
          </w:p>
        </w:tc>
        <w:tc>
          <w:tcPr>
            <w:tcW w:w="449" w:type="dxa"/>
            <w:shd w:val="clear" w:color="auto" w:fill="auto"/>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(4)</w:t>
            </w:r>
          </w:p>
        </w:tc>
        <w:tc>
          <w:tcPr>
            <w:tcW w:w="7046" w:type="dxa"/>
            <w:shd w:val="clear" w:color="auto" w:fill="auto"/>
            <w:vAlign w:val="center"/>
          </w:tcPr>
          <w:p w:rsidR="000E0ABB" w:rsidRPr="000F2B57" w:rsidRDefault="000E0ABB" w:rsidP="000E0ABB">
            <w:pP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 xml:space="preserve">　訪問看護に関する諸記録に必要な事項を記載しているか。</w:t>
            </w:r>
          </w:p>
        </w:tc>
        <w:tc>
          <w:tcPr>
            <w:tcW w:w="1483" w:type="dxa"/>
            <w:tcBorders>
              <w:right w:val="single" w:sz="12" w:space="0" w:color="auto"/>
            </w:tcBorders>
            <w:shd w:val="clear" w:color="auto" w:fill="auto"/>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736"/>
          <w:jc w:val="center"/>
        </w:trPr>
        <w:tc>
          <w:tcPr>
            <w:tcW w:w="1360" w:type="dxa"/>
            <w:vMerge/>
            <w:tcBorders>
              <w:left w:val="single" w:sz="12" w:space="0" w:color="auto"/>
            </w:tcBorders>
            <w:shd w:val="clear" w:color="auto" w:fill="auto"/>
          </w:tcPr>
          <w:p w:rsidR="000E0ABB" w:rsidRPr="000F2B57" w:rsidRDefault="000E0ABB" w:rsidP="000E0ABB">
            <w:pPr>
              <w:rPr>
                <w:rFonts w:ascii="ＭＳ Ｐゴシック" w:eastAsia="ＭＳ Ｐゴシック" w:hAnsi="ＭＳ Ｐゴシック" w:hint="eastAsia"/>
                <w:sz w:val="22"/>
                <w:szCs w:val="22"/>
              </w:rPr>
            </w:pPr>
          </w:p>
        </w:tc>
        <w:tc>
          <w:tcPr>
            <w:tcW w:w="449" w:type="dxa"/>
            <w:shd w:val="clear" w:color="auto" w:fill="auto"/>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(5)</w:t>
            </w:r>
          </w:p>
        </w:tc>
        <w:tc>
          <w:tcPr>
            <w:tcW w:w="7046" w:type="dxa"/>
            <w:shd w:val="clear" w:color="auto" w:fill="auto"/>
            <w:vAlign w:val="center"/>
          </w:tcPr>
          <w:p w:rsidR="000E0ABB" w:rsidRPr="000F2B57" w:rsidRDefault="000E0ABB" w:rsidP="000E0ABB">
            <w:pPr>
              <w:ind w:firstLineChars="100" w:firstLine="199"/>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訪問看護及び訪問看護報酬の請求に関する帳簿等を完結の日から5年間保存しているか。</w:t>
            </w:r>
          </w:p>
        </w:tc>
        <w:tc>
          <w:tcPr>
            <w:tcW w:w="1483" w:type="dxa"/>
            <w:tcBorders>
              <w:right w:val="single" w:sz="12" w:space="0" w:color="auto"/>
            </w:tcBorders>
            <w:shd w:val="clear" w:color="auto" w:fill="auto"/>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962"/>
          <w:jc w:val="center"/>
        </w:trPr>
        <w:tc>
          <w:tcPr>
            <w:tcW w:w="1360" w:type="dxa"/>
            <w:tcBorders>
              <w:left w:val="single" w:sz="12" w:space="0" w:color="auto"/>
            </w:tcBorders>
            <w:shd w:val="clear" w:color="auto" w:fill="auto"/>
          </w:tcPr>
          <w:p w:rsidR="000E0ABB" w:rsidRPr="000F2B57" w:rsidRDefault="000E0ABB" w:rsidP="000E0ABB">
            <w:pPr>
              <w:ind w:left="199" w:hangingChars="100" w:hanging="199"/>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3人員体制</w:t>
            </w:r>
            <w:r>
              <w:rPr>
                <w:rFonts w:ascii="ＭＳ Ｐゴシック" w:eastAsia="ＭＳ Ｐゴシック" w:hAnsi="ＭＳ Ｐゴシック" w:hint="eastAsia"/>
                <w:sz w:val="22"/>
                <w:szCs w:val="22"/>
              </w:rPr>
              <w:t>、</w:t>
            </w:r>
            <w:r w:rsidRPr="000F2B57">
              <w:rPr>
                <w:rFonts w:ascii="ＭＳ Ｐゴシック" w:eastAsia="ＭＳ Ｐゴシック" w:hAnsi="ＭＳ Ｐゴシック" w:hint="eastAsia"/>
                <w:sz w:val="22"/>
                <w:szCs w:val="22"/>
              </w:rPr>
              <w:t>設備の整備状況</w:t>
            </w:r>
          </w:p>
        </w:tc>
        <w:tc>
          <w:tcPr>
            <w:tcW w:w="449" w:type="dxa"/>
            <w:shd w:val="clear" w:color="auto" w:fill="auto"/>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(1)</w:t>
            </w:r>
          </w:p>
        </w:tc>
        <w:tc>
          <w:tcPr>
            <w:tcW w:w="7046" w:type="dxa"/>
            <w:shd w:val="clear" w:color="auto" w:fill="auto"/>
            <w:vAlign w:val="center"/>
          </w:tcPr>
          <w:p w:rsidR="000E0ABB" w:rsidRPr="000F2B57" w:rsidRDefault="000E0ABB" w:rsidP="000E0ABB">
            <w:pP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 xml:space="preserve">　適切な訪問看護等が行える事業所であること。また、そのために必要な職員を配置していること。</w:t>
            </w:r>
          </w:p>
        </w:tc>
        <w:tc>
          <w:tcPr>
            <w:tcW w:w="1483" w:type="dxa"/>
            <w:tcBorders>
              <w:right w:val="single" w:sz="12" w:space="0" w:color="auto"/>
            </w:tcBorders>
            <w:shd w:val="clear" w:color="auto" w:fill="auto"/>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845"/>
          <w:jc w:val="center"/>
        </w:trPr>
        <w:tc>
          <w:tcPr>
            <w:tcW w:w="1360" w:type="dxa"/>
            <w:vMerge w:val="restart"/>
            <w:tcBorders>
              <w:left w:val="single" w:sz="12" w:space="0" w:color="auto"/>
            </w:tcBorders>
          </w:tcPr>
          <w:p w:rsidR="000E0ABB" w:rsidRPr="000F2B57" w:rsidRDefault="000E0ABB" w:rsidP="000E0ABB">
            <w:pP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4その他</w:t>
            </w:r>
          </w:p>
        </w:tc>
        <w:tc>
          <w:tcPr>
            <w:tcW w:w="449" w:type="dxa"/>
            <w:vAlign w:val="center"/>
          </w:tcPr>
          <w:p w:rsidR="000E0ABB" w:rsidRPr="000F2B57" w:rsidRDefault="000E0ABB" w:rsidP="000E0ABB">
            <w:pPr>
              <w:jc w:val="center"/>
              <w:rPr>
                <w:rFonts w:ascii="ＭＳ Ｐゴシック" w:eastAsia="ＭＳ Ｐゴシック" w:hAnsi="ＭＳ Ｐゴシック" w:hint="eastAsia"/>
                <w:sz w:val="22"/>
                <w:szCs w:val="22"/>
              </w:rPr>
            </w:pPr>
            <w:r w:rsidRPr="000F2B57">
              <w:rPr>
                <w:rFonts w:ascii="ＭＳ Ｐゴシック" w:eastAsia="ＭＳ Ｐゴシック" w:hAnsi="ＭＳ Ｐゴシック" w:hint="eastAsia"/>
                <w:sz w:val="22"/>
                <w:szCs w:val="22"/>
              </w:rPr>
              <w:t>(1)</w:t>
            </w:r>
          </w:p>
        </w:tc>
        <w:tc>
          <w:tcPr>
            <w:tcW w:w="7046" w:type="dxa"/>
            <w:vAlign w:val="center"/>
          </w:tcPr>
          <w:p w:rsidR="000E0ABB" w:rsidRPr="000F2B57" w:rsidRDefault="000E0ABB" w:rsidP="000E0ABB">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自立支援医療費の請求は、</w:t>
            </w:r>
            <w:r w:rsidRPr="000F2B57">
              <w:rPr>
                <w:rFonts w:ascii="ＭＳ Ｐゴシック" w:eastAsia="ＭＳ Ｐゴシック" w:hAnsi="ＭＳ Ｐゴシック" w:hint="eastAsia"/>
                <w:sz w:val="22"/>
                <w:szCs w:val="22"/>
              </w:rPr>
              <w:t>適正に行っているか。</w:t>
            </w:r>
          </w:p>
        </w:tc>
        <w:tc>
          <w:tcPr>
            <w:tcW w:w="1483" w:type="dxa"/>
            <w:tcBorders>
              <w:right w:val="single" w:sz="12" w:space="0" w:color="auto"/>
            </w:tcBorders>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960"/>
          <w:jc w:val="center"/>
        </w:trPr>
        <w:tc>
          <w:tcPr>
            <w:tcW w:w="1360" w:type="dxa"/>
            <w:vMerge/>
            <w:tcBorders>
              <w:left w:val="single" w:sz="12" w:space="0" w:color="auto"/>
            </w:tcBorders>
          </w:tcPr>
          <w:p w:rsidR="000E0ABB" w:rsidRPr="000F2B57" w:rsidRDefault="000E0ABB" w:rsidP="000E0ABB">
            <w:pPr>
              <w:rPr>
                <w:rFonts w:ascii="ＭＳ Ｐゴシック" w:eastAsia="ＭＳ Ｐゴシック" w:hAnsi="ＭＳ Ｐゴシック" w:hint="eastAsia"/>
                <w:sz w:val="20"/>
                <w:szCs w:val="20"/>
              </w:rPr>
            </w:pPr>
          </w:p>
        </w:tc>
        <w:tc>
          <w:tcPr>
            <w:tcW w:w="449" w:type="dxa"/>
            <w:vAlign w:val="center"/>
          </w:tcPr>
          <w:p w:rsidR="000E0ABB" w:rsidRPr="000F2B57" w:rsidRDefault="000E0ABB" w:rsidP="000E0ABB">
            <w:pPr>
              <w:jc w:val="center"/>
              <w:rPr>
                <w:rFonts w:ascii="ＭＳ Ｐゴシック" w:eastAsia="ＭＳ Ｐゴシック" w:hAnsi="ＭＳ Ｐゴシック" w:hint="eastAsia"/>
                <w:sz w:val="20"/>
                <w:szCs w:val="20"/>
              </w:rPr>
            </w:pPr>
            <w:r w:rsidRPr="000F2B57">
              <w:rPr>
                <w:rFonts w:ascii="ＭＳ Ｐゴシック" w:eastAsia="ＭＳ Ｐゴシック" w:hAnsi="ＭＳ Ｐゴシック" w:hint="eastAsia"/>
                <w:sz w:val="20"/>
                <w:szCs w:val="20"/>
              </w:rPr>
              <w:t>(2)</w:t>
            </w:r>
          </w:p>
        </w:tc>
        <w:tc>
          <w:tcPr>
            <w:tcW w:w="7046" w:type="dxa"/>
            <w:vAlign w:val="center"/>
          </w:tcPr>
          <w:p w:rsidR="000E0ABB" w:rsidRPr="000F2B57" w:rsidRDefault="000E0ABB" w:rsidP="000E0ABB">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負担上限月額が設定されている受診者等について、適切に自己負担の徴収をしているか。また、</w:t>
            </w:r>
            <w:r w:rsidRPr="000F2B57">
              <w:rPr>
                <w:rFonts w:ascii="ＭＳ Ｐゴシック" w:eastAsia="ＭＳ Ｐゴシック" w:hAnsi="ＭＳ Ｐゴシック" w:hint="eastAsia"/>
                <w:sz w:val="22"/>
                <w:szCs w:val="22"/>
              </w:rPr>
              <w:t>自己負担上限額管理票へ適切に記載をしているか。</w:t>
            </w:r>
            <w:r w:rsidRPr="00BF0026">
              <w:rPr>
                <w:rFonts w:hint="eastAsia"/>
                <w:sz w:val="22"/>
                <w:szCs w:val="22"/>
              </w:rPr>
              <w:t>（※）</w:t>
            </w:r>
          </w:p>
        </w:tc>
        <w:tc>
          <w:tcPr>
            <w:tcW w:w="1483" w:type="dxa"/>
            <w:tcBorders>
              <w:right w:val="single" w:sz="12" w:space="0" w:color="auto"/>
            </w:tcBorders>
            <w:vAlign w:val="center"/>
          </w:tcPr>
          <w:p w:rsidR="000E0ABB" w:rsidRPr="000F2B57" w:rsidRDefault="000E0ABB" w:rsidP="000E0ABB">
            <w:pPr>
              <w:jc w:val="center"/>
              <w:rPr>
                <w:rFonts w:ascii="ＭＳ Ｐゴシック" w:eastAsia="ＭＳ Ｐゴシック" w:hAnsi="ＭＳ Ｐゴシック" w:hint="eastAsia"/>
                <w:szCs w:val="21"/>
              </w:rPr>
            </w:pPr>
          </w:p>
        </w:tc>
      </w:tr>
      <w:tr w:rsidR="000E0ABB" w:rsidRPr="000F2B57" w:rsidTr="000E0ABB">
        <w:trPr>
          <w:trHeight w:val="977"/>
          <w:jc w:val="center"/>
        </w:trPr>
        <w:tc>
          <w:tcPr>
            <w:tcW w:w="1360" w:type="dxa"/>
            <w:vMerge/>
            <w:tcBorders>
              <w:left w:val="single" w:sz="12" w:space="0" w:color="auto"/>
              <w:bottom w:val="single" w:sz="12" w:space="0" w:color="auto"/>
            </w:tcBorders>
          </w:tcPr>
          <w:p w:rsidR="000E0ABB" w:rsidRPr="000F2B57" w:rsidRDefault="000E0ABB" w:rsidP="000E0ABB">
            <w:pPr>
              <w:rPr>
                <w:rFonts w:ascii="ＭＳ Ｐゴシック" w:eastAsia="ＭＳ Ｐゴシック" w:hAnsi="ＭＳ Ｐゴシック" w:hint="eastAsia"/>
                <w:sz w:val="20"/>
                <w:szCs w:val="20"/>
              </w:rPr>
            </w:pPr>
          </w:p>
        </w:tc>
        <w:tc>
          <w:tcPr>
            <w:tcW w:w="449" w:type="dxa"/>
            <w:tcBorders>
              <w:bottom w:val="single" w:sz="12" w:space="0" w:color="auto"/>
            </w:tcBorders>
            <w:vAlign w:val="center"/>
          </w:tcPr>
          <w:p w:rsidR="000E0ABB" w:rsidRPr="000F2B57" w:rsidRDefault="000E0ABB" w:rsidP="000E0ABB">
            <w:pPr>
              <w:jc w:val="center"/>
              <w:rPr>
                <w:rFonts w:ascii="ＭＳ Ｐゴシック" w:eastAsia="ＭＳ Ｐゴシック" w:hAnsi="ＭＳ Ｐゴシック" w:hint="eastAsia"/>
                <w:sz w:val="20"/>
                <w:szCs w:val="20"/>
              </w:rPr>
            </w:pPr>
            <w:r w:rsidRPr="000F2B57">
              <w:rPr>
                <w:rFonts w:ascii="ＭＳ Ｐゴシック" w:eastAsia="ＭＳ Ｐゴシック" w:hAnsi="ＭＳ Ｐゴシック" w:hint="eastAsia"/>
                <w:sz w:val="22"/>
                <w:szCs w:val="22"/>
              </w:rPr>
              <w:t>(3)</w:t>
            </w:r>
          </w:p>
        </w:tc>
        <w:tc>
          <w:tcPr>
            <w:tcW w:w="7046" w:type="dxa"/>
            <w:tcBorders>
              <w:bottom w:val="single" w:sz="12" w:space="0" w:color="auto"/>
            </w:tcBorders>
            <w:vAlign w:val="center"/>
          </w:tcPr>
          <w:p w:rsidR="000E0ABB" w:rsidRDefault="000E0ABB" w:rsidP="000E0ABB">
            <w:pPr>
              <w:ind w:firstLineChars="100" w:firstLine="199"/>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高額長期疾病に該当する受診者については、「特定疾病療養受療証」の所持について確認をしているか。</w:t>
            </w:r>
            <w:r w:rsidRPr="00BF0026">
              <w:rPr>
                <w:rFonts w:hint="eastAsia"/>
                <w:sz w:val="22"/>
                <w:szCs w:val="22"/>
              </w:rPr>
              <w:t>（※）</w:t>
            </w:r>
          </w:p>
        </w:tc>
        <w:tc>
          <w:tcPr>
            <w:tcW w:w="1483" w:type="dxa"/>
            <w:tcBorders>
              <w:bottom w:val="single" w:sz="12" w:space="0" w:color="auto"/>
              <w:right w:val="single" w:sz="12" w:space="0" w:color="auto"/>
            </w:tcBorders>
            <w:vAlign w:val="center"/>
          </w:tcPr>
          <w:p w:rsidR="000E0ABB" w:rsidRPr="000F2B57" w:rsidRDefault="000E0ABB" w:rsidP="000E0ABB">
            <w:pPr>
              <w:jc w:val="center"/>
              <w:rPr>
                <w:rFonts w:ascii="ＭＳ Ｐゴシック" w:eastAsia="ＭＳ Ｐゴシック" w:hAnsi="ＭＳ Ｐゴシック" w:hint="eastAsia"/>
                <w:szCs w:val="21"/>
              </w:rPr>
            </w:pPr>
          </w:p>
        </w:tc>
      </w:tr>
    </w:tbl>
    <w:p w:rsidR="000E0ABB" w:rsidRDefault="000E0ABB" w:rsidP="000E0ABB">
      <w:pPr>
        <w:ind w:left="2590" w:hangingChars="1300" w:hanging="2590"/>
        <w:rPr>
          <w:rFonts w:hint="eastAsia"/>
          <w:sz w:val="22"/>
          <w:szCs w:val="22"/>
        </w:rPr>
      </w:pPr>
    </w:p>
    <w:p w:rsidR="000E0ABB" w:rsidRPr="00BF0026" w:rsidRDefault="000E0ABB" w:rsidP="000E0ABB">
      <w:pPr>
        <w:ind w:left="2590" w:hangingChars="1300" w:hanging="2590"/>
        <w:rPr>
          <w:rFonts w:hint="eastAsia"/>
          <w:sz w:val="22"/>
          <w:szCs w:val="22"/>
        </w:rPr>
      </w:pPr>
      <w:r w:rsidRPr="00BF0026">
        <w:rPr>
          <w:rFonts w:hint="eastAsia"/>
          <w:sz w:val="22"/>
          <w:szCs w:val="22"/>
        </w:rPr>
        <w:t>（※）これまでに、次のような不適切な事例が</w:t>
      </w:r>
      <w:r>
        <w:rPr>
          <w:rFonts w:hint="eastAsia"/>
          <w:sz w:val="22"/>
          <w:szCs w:val="22"/>
        </w:rPr>
        <w:t>見受けられ</w:t>
      </w:r>
      <w:r w:rsidRPr="00BF0026">
        <w:rPr>
          <w:rFonts w:hint="eastAsia"/>
          <w:sz w:val="22"/>
          <w:szCs w:val="22"/>
        </w:rPr>
        <w:t>ましたので、ご留意いただくようお願いします。</w:t>
      </w:r>
    </w:p>
    <w:p w:rsidR="000E0ABB" w:rsidRDefault="000E0ABB" w:rsidP="000E0ABB">
      <w:pPr>
        <w:rPr>
          <w:rFonts w:hint="eastAsia"/>
          <w:sz w:val="22"/>
          <w:szCs w:val="22"/>
        </w:rPr>
      </w:pPr>
    </w:p>
    <w:p w:rsidR="000E0ABB" w:rsidRDefault="000E0ABB" w:rsidP="000E0ABB">
      <w:pPr>
        <w:rPr>
          <w:rFonts w:hint="eastAsia"/>
          <w:sz w:val="22"/>
          <w:szCs w:val="22"/>
        </w:rPr>
      </w:pPr>
      <w:r w:rsidRPr="00764AED">
        <w:rPr>
          <w:rFonts w:hint="eastAsia"/>
          <w:sz w:val="22"/>
          <w:szCs w:val="22"/>
        </w:rPr>
        <w:t xml:space="preserve">　例：</w:t>
      </w:r>
      <w:r>
        <w:rPr>
          <w:rFonts w:hint="eastAsia"/>
          <w:sz w:val="22"/>
          <w:szCs w:val="22"/>
        </w:rPr>
        <w:t>受診者が、病院、薬局及び訪問看護ステーションを利用している場合に、受診機関の内、いずれ</w:t>
      </w:r>
      <w:r w:rsidRPr="00764AED">
        <w:rPr>
          <w:rFonts w:hint="eastAsia"/>
          <w:sz w:val="22"/>
          <w:szCs w:val="22"/>
        </w:rPr>
        <w:t>かの機関が月末</w:t>
      </w:r>
    </w:p>
    <w:p w:rsidR="000E0ABB" w:rsidRDefault="000E0ABB" w:rsidP="000E0ABB">
      <w:pPr>
        <w:ind w:firstLineChars="300" w:firstLine="598"/>
        <w:rPr>
          <w:rFonts w:hint="eastAsia"/>
          <w:sz w:val="22"/>
          <w:szCs w:val="22"/>
        </w:rPr>
      </w:pPr>
      <w:r w:rsidRPr="00764AED">
        <w:rPr>
          <w:rFonts w:hint="eastAsia"/>
          <w:sz w:val="22"/>
          <w:szCs w:val="22"/>
        </w:rPr>
        <w:t>に自己負担上限</w:t>
      </w:r>
      <w:r>
        <w:rPr>
          <w:rFonts w:hint="eastAsia"/>
          <w:sz w:val="22"/>
          <w:szCs w:val="22"/>
        </w:rPr>
        <w:t>額</w:t>
      </w:r>
      <w:r w:rsidRPr="00764AED">
        <w:rPr>
          <w:rFonts w:hint="eastAsia"/>
          <w:sz w:val="22"/>
          <w:szCs w:val="22"/>
        </w:rPr>
        <w:t>管理表へまとめて記載したところ、月途中で上限額を超え</w:t>
      </w:r>
      <w:r>
        <w:rPr>
          <w:rFonts w:hint="eastAsia"/>
          <w:sz w:val="22"/>
          <w:szCs w:val="22"/>
        </w:rPr>
        <w:t>ていたことが判明し、医療費の調整</w:t>
      </w:r>
    </w:p>
    <w:p w:rsidR="000E0ABB" w:rsidRDefault="000E0ABB" w:rsidP="000E0ABB">
      <w:pPr>
        <w:ind w:firstLineChars="300" w:firstLine="598"/>
        <w:rPr>
          <w:rFonts w:hint="eastAsia"/>
          <w:sz w:val="22"/>
          <w:szCs w:val="22"/>
        </w:rPr>
      </w:pPr>
      <w:r>
        <w:rPr>
          <w:rFonts w:hint="eastAsia"/>
          <w:sz w:val="22"/>
          <w:szCs w:val="22"/>
        </w:rPr>
        <w:t>が必要となってしまった</w:t>
      </w:r>
      <w:r w:rsidRPr="00764AED">
        <w:rPr>
          <w:rFonts w:hint="eastAsia"/>
          <w:sz w:val="22"/>
          <w:szCs w:val="22"/>
        </w:rPr>
        <w:t>。</w:t>
      </w:r>
    </w:p>
    <w:p w:rsidR="000E0ABB" w:rsidRDefault="000E0ABB" w:rsidP="000E0ABB">
      <w:pPr>
        <w:rPr>
          <w:rFonts w:hint="eastAsia"/>
          <w:sz w:val="22"/>
          <w:szCs w:val="22"/>
        </w:rPr>
      </w:pPr>
      <w:r>
        <w:rPr>
          <w:rFonts w:hint="eastAsia"/>
          <w:sz w:val="22"/>
          <w:szCs w:val="22"/>
        </w:rPr>
        <w:t xml:space="preserve">　例：高額長期疾病に該当する受診者について「特定疾病療養受療証」（以下「マル長」という）の所持を確認しなかっ</w:t>
      </w:r>
    </w:p>
    <w:p w:rsidR="000E0ABB" w:rsidRPr="003456FD" w:rsidRDefault="000E0ABB" w:rsidP="000E0ABB">
      <w:pPr>
        <w:ind w:firstLineChars="300" w:firstLine="598"/>
        <w:rPr>
          <w:rFonts w:hint="eastAsia"/>
          <w:sz w:val="22"/>
          <w:szCs w:val="22"/>
        </w:rPr>
      </w:pPr>
      <w:r>
        <w:rPr>
          <w:rFonts w:hint="eastAsia"/>
          <w:sz w:val="22"/>
          <w:szCs w:val="22"/>
        </w:rPr>
        <w:t>たため（又は確認したけれども）、マル長で請求すべき医療費について自立支援医療あてに請求してしまった。</w:t>
      </w:r>
    </w:p>
    <w:p w:rsidR="000E0ABB" w:rsidRPr="0086356D" w:rsidRDefault="000E0ABB" w:rsidP="000E0ABB">
      <w:pPr>
        <w:rPr>
          <w:rFonts w:hint="eastAsia"/>
        </w:rPr>
      </w:pPr>
    </w:p>
    <w:sectPr w:rsidR="000E0ABB" w:rsidRPr="0086356D" w:rsidSect="000E0ABB">
      <w:pgSz w:w="11906" w:h="16838" w:code="9"/>
      <w:pgMar w:top="1134" w:right="567" w:bottom="567" w:left="567" w:header="0" w:footer="0" w:gutter="0"/>
      <w:cols w:space="425"/>
      <w:docGrid w:type="linesAndChars" w:linePitch="289" w:charSpace="-4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910"/>
    <w:multiLevelType w:val="hybridMultilevel"/>
    <w:tmpl w:val="4CE08F7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BC"/>
    <w:rsid w:val="000E0ABB"/>
    <w:rsid w:val="00456353"/>
    <w:rsid w:val="00475518"/>
    <w:rsid w:val="007A5B95"/>
    <w:rsid w:val="00C40888"/>
    <w:rsid w:val="00F20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DA10EB31-BDE5-4BD4-B664-87689BC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rsid w:val="00B451FF"/>
    <w:pPr>
      <w:tabs>
        <w:tab w:val="center" w:pos="4252"/>
        <w:tab w:val="right" w:pos="8504"/>
      </w:tabs>
      <w:snapToGrid w:val="0"/>
    </w:pPr>
  </w:style>
  <w:style w:type="character" w:customStyle="1" w:styleId="a8">
    <w:name w:val="ヘッダー (文字)"/>
    <w:link w:val="a7"/>
    <w:rsid w:val="00B451FF"/>
    <w:rPr>
      <w:kern w:val="2"/>
      <w:sz w:val="21"/>
      <w:szCs w:val="24"/>
    </w:rPr>
  </w:style>
  <w:style w:type="paragraph" w:styleId="a9">
    <w:name w:val="footer"/>
    <w:basedOn w:val="a"/>
    <w:link w:val="aa"/>
    <w:rsid w:val="00B451FF"/>
    <w:pPr>
      <w:tabs>
        <w:tab w:val="center" w:pos="4252"/>
        <w:tab w:val="right" w:pos="8504"/>
      </w:tabs>
      <w:snapToGrid w:val="0"/>
    </w:pPr>
  </w:style>
  <w:style w:type="character" w:customStyle="1" w:styleId="aa">
    <w:name w:val="フッター (文字)"/>
    <w:link w:val="a9"/>
    <w:rsid w:val="00B451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5F1C2317.dotm</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2</cp:revision>
  <cp:lastPrinted>1601-01-01T00:00:00Z</cp:lastPrinted>
  <dcterms:created xsi:type="dcterms:W3CDTF">2019-03-25T07:35:00Z</dcterms:created>
  <dcterms:modified xsi:type="dcterms:W3CDTF">2019-03-25T07:35:00Z</dcterms:modified>
</cp:coreProperties>
</file>