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51D39" w14:textId="77777777" w:rsidR="0005726A" w:rsidRDefault="00F051FE" w:rsidP="00F051FE">
      <w:pPr>
        <w:ind w:rightChars="100" w:right="210" w:firstLineChars="2900" w:firstLine="6960"/>
        <w:rPr>
          <w:rFonts w:asciiTheme="minorEastAsia" w:hAnsiTheme="minorEastAsia"/>
          <w:sz w:val="24"/>
        </w:rPr>
      </w:pPr>
      <w:r w:rsidRPr="00F051FE">
        <w:rPr>
          <w:rFonts w:asciiTheme="minorEastAsia" w:hAnsiTheme="minorEastAsia" w:hint="eastAsia"/>
          <w:sz w:val="24"/>
        </w:rPr>
        <w:t>医第4112号</w:t>
      </w:r>
    </w:p>
    <w:p w14:paraId="6C451D3A" w14:textId="77777777" w:rsidR="00045C00" w:rsidRPr="00DA3759" w:rsidRDefault="00045C00" w:rsidP="00045C00">
      <w:pPr>
        <w:ind w:right="256"/>
        <w:jc w:val="right"/>
        <w:rPr>
          <w:rFonts w:ascii="ＭＳ 明朝" w:hAnsi="ＭＳ 明朝"/>
          <w:sz w:val="24"/>
        </w:rPr>
      </w:pPr>
      <w:r>
        <w:rPr>
          <w:rFonts w:ascii="ＭＳ 明朝" w:hAnsi="ＭＳ 明朝" w:hint="eastAsia"/>
          <w:noProof/>
          <w:sz w:val="24"/>
        </w:rPr>
        <w:t>薬第6368号</w:t>
      </w:r>
      <w:r w:rsidRPr="00DA3759">
        <w:rPr>
          <w:rFonts w:ascii="ＭＳ 明朝" w:hAnsi="ＭＳ 明朝" w:hint="eastAsia"/>
          <w:kern w:val="0"/>
          <w:sz w:val="24"/>
        </w:rPr>
        <w:t xml:space="preserve">　</w:t>
      </w:r>
    </w:p>
    <w:p w14:paraId="6C451D3B" w14:textId="54079138" w:rsidR="00F051FE" w:rsidRDefault="000675AB" w:rsidP="000675AB">
      <w:pPr>
        <w:ind w:rightChars="100" w:right="210" w:firstLineChars="2600" w:firstLine="6240"/>
        <w:rPr>
          <w:rFonts w:asciiTheme="minorEastAsia" w:hAnsiTheme="minorEastAsia"/>
          <w:sz w:val="24"/>
        </w:rPr>
      </w:pPr>
      <w:r>
        <w:rPr>
          <w:rFonts w:asciiTheme="minorEastAsia" w:hAnsiTheme="minorEastAsia" w:hint="eastAsia"/>
          <w:sz w:val="24"/>
        </w:rPr>
        <w:t>令和６年３月</w:t>
      </w:r>
      <w:r>
        <w:rPr>
          <w:rFonts w:asciiTheme="minorEastAsia" w:hAnsiTheme="minorEastAsia"/>
          <w:sz w:val="24"/>
        </w:rPr>
        <w:t>22</w:t>
      </w:r>
      <w:r w:rsidR="00F051FE">
        <w:rPr>
          <w:rFonts w:asciiTheme="minorEastAsia" w:hAnsiTheme="minorEastAsia" w:hint="eastAsia"/>
          <w:sz w:val="24"/>
        </w:rPr>
        <w:t>日</w:t>
      </w:r>
    </w:p>
    <w:p w14:paraId="6C451D3C" w14:textId="77777777" w:rsidR="00F051FE" w:rsidRDefault="00F051FE" w:rsidP="00F051FE">
      <w:pPr>
        <w:ind w:rightChars="100" w:right="210"/>
        <w:rPr>
          <w:rFonts w:asciiTheme="minorEastAsia" w:hAnsiTheme="minorEastAsia"/>
          <w:sz w:val="24"/>
        </w:rPr>
      </w:pPr>
    </w:p>
    <w:p w14:paraId="6C451D3D" w14:textId="77777777" w:rsidR="00F051FE" w:rsidRDefault="00F051FE" w:rsidP="00F051FE">
      <w:pPr>
        <w:ind w:leftChars="100" w:left="210" w:rightChars="100" w:right="210"/>
        <w:rPr>
          <w:rFonts w:asciiTheme="minorEastAsia" w:hAnsiTheme="minorEastAsia"/>
          <w:sz w:val="24"/>
        </w:rPr>
      </w:pPr>
      <w:r>
        <w:rPr>
          <w:rFonts w:asciiTheme="minorEastAsia" w:hAnsiTheme="minorEastAsia" w:hint="eastAsia"/>
          <w:sz w:val="24"/>
        </w:rPr>
        <w:t>各保健所設置市衛生主管部（局）長　殿</w:t>
      </w:r>
    </w:p>
    <w:p w14:paraId="6C451D3E" w14:textId="77777777" w:rsidR="00F051FE" w:rsidRDefault="00F051FE" w:rsidP="00F051FE">
      <w:pPr>
        <w:ind w:leftChars="100" w:left="210" w:rightChars="100" w:right="210"/>
        <w:rPr>
          <w:rFonts w:asciiTheme="minorEastAsia" w:hAnsiTheme="minorEastAsia"/>
          <w:sz w:val="24"/>
        </w:rPr>
      </w:pPr>
    </w:p>
    <w:p w14:paraId="6C451D3F" w14:textId="77777777" w:rsidR="00F051FE" w:rsidRDefault="00F051FE" w:rsidP="00F051FE">
      <w:pPr>
        <w:ind w:rightChars="100" w:right="210" w:firstLineChars="1650" w:firstLine="3960"/>
        <w:rPr>
          <w:rFonts w:asciiTheme="minorEastAsia" w:hAnsiTheme="minorEastAsia"/>
          <w:sz w:val="24"/>
        </w:rPr>
      </w:pPr>
      <w:r>
        <w:rPr>
          <w:rFonts w:asciiTheme="minorEastAsia" w:hAnsiTheme="minorEastAsia" w:hint="eastAsia"/>
          <w:sz w:val="24"/>
        </w:rPr>
        <w:t>神奈川県健康医療局保健医療部医療課長</w:t>
      </w:r>
    </w:p>
    <w:p w14:paraId="6C451D40" w14:textId="77777777" w:rsidR="00F051FE" w:rsidRDefault="00F051FE" w:rsidP="00F051FE">
      <w:pPr>
        <w:ind w:rightChars="100" w:right="210" w:firstLineChars="1950" w:firstLine="4680"/>
        <w:rPr>
          <w:rFonts w:asciiTheme="minorEastAsia" w:hAnsiTheme="minorEastAsia"/>
          <w:sz w:val="24"/>
        </w:rPr>
      </w:pPr>
      <w:r>
        <w:rPr>
          <w:rFonts w:asciiTheme="minorEastAsia" w:hAnsiTheme="minorEastAsia" w:hint="eastAsia"/>
          <w:sz w:val="24"/>
        </w:rPr>
        <w:t>（</w:t>
      </w:r>
      <w:r w:rsidRPr="004A4F76">
        <w:rPr>
          <w:rFonts w:asciiTheme="minorEastAsia" w:hAnsiTheme="minorEastAsia" w:hint="eastAsia"/>
          <w:spacing w:val="320"/>
          <w:kern w:val="0"/>
          <w:sz w:val="24"/>
          <w:fitText w:val="2880" w:id="-1016346368"/>
        </w:rPr>
        <w:t>公印省</w:t>
      </w:r>
      <w:r w:rsidRPr="004A4F76">
        <w:rPr>
          <w:rFonts w:asciiTheme="minorEastAsia" w:hAnsiTheme="minorEastAsia" w:hint="eastAsia"/>
          <w:kern w:val="0"/>
          <w:sz w:val="24"/>
          <w:fitText w:val="2880" w:id="-1016346368"/>
        </w:rPr>
        <w:t>略</w:t>
      </w:r>
      <w:r>
        <w:rPr>
          <w:rFonts w:asciiTheme="minorEastAsia" w:hAnsiTheme="minorEastAsia" w:hint="eastAsia"/>
          <w:sz w:val="24"/>
        </w:rPr>
        <w:t>）</w:t>
      </w:r>
    </w:p>
    <w:p w14:paraId="6C451D41" w14:textId="77777777" w:rsidR="00045C00" w:rsidRDefault="00045C00" w:rsidP="00045C00">
      <w:pPr>
        <w:wordWrap w:val="0"/>
        <w:jc w:val="right"/>
        <w:rPr>
          <w:rFonts w:ascii="ＭＳ 明朝" w:hAnsi="ＭＳ 明朝"/>
          <w:sz w:val="24"/>
        </w:rPr>
      </w:pPr>
      <w:r>
        <w:rPr>
          <w:rFonts w:ascii="ＭＳ 明朝" w:hAnsi="ＭＳ 明朝" w:hint="eastAsia"/>
          <w:sz w:val="24"/>
        </w:rPr>
        <w:t xml:space="preserve">　神奈川県健康医療局生活衛生部薬務課長　</w:t>
      </w:r>
    </w:p>
    <w:p w14:paraId="6C451D42" w14:textId="77777777" w:rsidR="00131DA7" w:rsidRDefault="00131DA7" w:rsidP="00131DA7">
      <w:pPr>
        <w:ind w:rightChars="100" w:right="210" w:firstLineChars="1950" w:firstLine="4680"/>
        <w:rPr>
          <w:rFonts w:asciiTheme="minorEastAsia" w:hAnsiTheme="minorEastAsia"/>
          <w:sz w:val="24"/>
        </w:rPr>
      </w:pPr>
      <w:r>
        <w:rPr>
          <w:rFonts w:asciiTheme="minorEastAsia" w:hAnsiTheme="minorEastAsia" w:hint="eastAsia"/>
          <w:sz w:val="24"/>
        </w:rPr>
        <w:t>（</w:t>
      </w:r>
      <w:r w:rsidRPr="00131DA7">
        <w:rPr>
          <w:rFonts w:asciiTheme="minorEastAsia" w:hAnsiTheme="minorEastAsia" w:hint="eastAsia"/>
          <w:spacing w:val="320"/>
          <w:kern w:val="0"/>
          <w:sz w:val="24"/>
          <w:fitText w:val="2880" w:id="-1015863551"/>
        </w:rPr>
        <w:t>公印省</w:t>
      </w:r>
      <w:r w:rsidRPr="00131DA7">
        <w:rPr>
          <w:rFonts w:asciiTheme="minorEastAsia" w:hAnsiTheme="minorEastAsia" w:hint="eastAsia"/>
          <w:kern w:val="0"/>
          <w:sz w:val="24"/>
          <w:fitText w:val="2880" w:id="-1015863551"/>
        </w:rPr>
        <w:t>略</w:t>
      </w:r>
      <w:r>
        <w:rPr>
          <w:rFonts w:asciiTheme="minorEastAsia" w:hAnsiTheme="minorEastAsia" w:hint="eastAsia"/>
          <w:sz w:val="24"/>
        </w:rPr>
        <w:t>）</w:t>
      </w:r>
    </w:p>
    <w:p w14:paraId="6C451D43" w14:textId="77777777" w:rsidR="00045C00" w:rsidRDefault="00045C00" w:rsidP="00F051FE">
      <w:pPr>
        <w:ind w:rightChars="100" w:right="210" w:firstLineChars="1950" w:firstLine="4680"/>
        <w:rPr>
          <w:rFonts w:asciiTheme="minorEastAsia" w:hAnsiTheme="minorEastAsia"/>
          <w:sz w:val="24"/>
        </w:rPr>
      </w:pPr>
    </w:p>
    <w:p w14:paraId="6C451D44" w14:textId="77777777" w:rsidR="00F051FE" w:rsidRDefault="00F051FE" w:rsidP="00F051FE">
      <w:pPr>
        <w:ind w:rightChars="100" w:right="210"/>
        <w:rPr>
          <w:rFonts w:asciiTheme="minorEastAsia" w:hAnsiTheme="minorEastAsia"/>
          <w:sz w:val="24"/>
        </w:rPr>
      </w:pPr>
    </w:p>
    <w:p w14:paraId="6AA78757" w14:textId="77777777" w:rsidR="00625B0E" w:rsidRDefault="00F051FE" w:rsidP="00625B0E">
      <w:pPr>
        <w:adjustRightInd w:val="0"/>
        <w:ind w:firstLineChars="300" w:firstLine="720"/>
        <w:rPr>
          <w:rFonts w:ascii="ＭＳ 明朝" w:hAnsi="ＭＳ 明朝" w:cs="ＭＳ明朝"/>
          <w:kern w:val="0"/>
          <w:sz w:val="24"/>
        </w:rPr>
      </w:pPr>
      <w:r>
        <w:rPr>
          <w:rFonts w:ascii="ＭＳ 明朝" w:hAnsi="ＭＳ 明朝" w:cs="ＭＳ明朝" w:hint="eastAsia"/>
          <w:kern w:val="0"/>
          <w:sz w:val="24"/>
        </w:rPr>
        <w:t>かながわ医療情報検索サービスのサービス終了に伴う医療情報ネット</w:t>
      </w:r>
    </w:p>
    <w:p w14:paraId="6C451D45" w14:textId="0C59C357" w:rsidR="00F051FE" w:rsidRPr="00F051FE" w:rsidRDefault="00F051FE" w:rsidP="00625B0E">
      <w:pPr>
        <w:adjustRightInd w:val="0"/>
        <w:ind w:firstLineChars="300" w:firstLine="720"/>
        <w:rPr>
          <w:rFonts w:asciiTheme="minorEastAsia" w:hAnsiTheme="minorEastAsia"/>
          <w:sz w:val="24"/>
        </w:rPr>
      </w:pPr>
      <w:r>
        <w:rPr>
          <w:rFonts w:ascii="ＭＳ 明朝" w:hAnsi="ＭＳ 明朝" w:cs="ＭＳ明朝" w:hint="eastAsia"/>
          <w:kern w:val="0"/>
          <w:sz w:val="24"/>
        </w:rPr>
        <w:t>の周知について（依頼）</w:t>
      </w:r>
    </w:p>
    <w:p w14:paraId="6C451D46" w14:textId="77777777" w:rsidR="00F051FE" w:rsidRDefault="00F051FE" w:rsidP="00F051FE">
      <w:pPr>
        <w:ind w:rightChars="100" w:right="210"/>
        <w:rPr>
          <w:rFonts w:asciiTheme="minorEastAsia" w:hAnsiTheme="minorEastAsia"/>
          <w:sz w:val="24"/>
        </w:rPr>
      </w:pPr>
    </w:p>
    <w:p w14:paraId="6C451D47" w14:textId="77777777" w:rsidR="00F051FE" w:rsidRPr="0031259F" w:rsidRDefault="00F051FE" w:rsidP="00F051FE">
      <w:pPr>
        <w:ind w:firstLineChars="100" w:firstLine="240"/>
        <w:rPr>
          <w:rFonts w:ascii="ＭＳ 明朝" w:hAnsi="ＭＳ 明朝"/>
          <w:sz w:val="24"/>
        </w:rPr>
      </w:pPr>
      <w:r w:rsidRPr="0031259F">
        <w:rPr>
          <w:rFonts w:ascii="ＭＳ 明朝" w:hAnsi="ＭＳ 明朝" w:hint="eastAsia"/>
          <w:sz w:val="24"/>
        </w:rPr>
        <w:t>本県の保健医療行政</w:t>
      </w:r>
      <w:r w:rsidR="000C6670">
        <w:rPr>
          <w:rFonts w:ascii="ＭＳ 明朝" w:hAnsi="ＭＳ 明朝" w:hint="eastAsia"/>
          <w:sz w:val="24"/>
        </w:rPr>
        <w:t>及び薬務行政</w:t>
      </w:r>
      <w:r w:rsidRPr="0031259F">
        <w:rPr>
          <w:rFonts w:ascii="ＭＳ 明朝" w:hAnsi="ＭＳ 明朝" w:hint="eastAsia"/>
          <w:sz w:val="24"/>
        </w:rPr>
        <w:t>の推進につきましては、日頃からご理解、ご協力をいただきお礼申し上げます。</w:t>
      </w:r>
    </w:p>
    <w:p w14:paraId="6C451D48" w14:textId="24D99DE1" w:rsidR="00F051FE" w:rsidRPr="000675AB" w:rsidRDefault="00F051FE" w:rsidP="00F051FE">
      <w:pPr>
        <w:ind w:firstLineChars="100" w:firstLine="240"/>
        <w:rPr>
          <w:rFonts w:ascii="ＭＳ 明朝" w:hAnsi="ＭＳ 明朝"/>
          <w:sz w:val="24"/>
        </w:rPr>
      </w:pPr>
      <w:r>
        <w:rPr>
          <w:rFonts w:ascii="ＭＳ 明朝" w:hAnsi="ＭＳ 明朝" w:hint="eastAsia"/>
          <w:sz w:val="24"/>
        </w:rPr>
        <w:t>さて、かながわ医療情報検索サービスは令和６年３月31日をもって終了いたします。長きにわたりご</w:t>
      </w:r>
      <w:r w:rsidR="00400B82" w:rsidRPr="000675AB">
        <w:rPr>
          <w:rFonts w:ascii="ＭＳ 明朝" w:hAnsi="ＭＳ 明朝" w:hint="eastAsia"/>
          <w:kern w:val="0"/>
          <w:sz w:val="24"/>
        </w:rPr>
        <w:t>利用</w:t>
      </w:r>
      <w:r w:rsidRPr="000675AB">
        <w:rPr>
          <w:rFonts w:ascii="ＭＳ 明朝" w:hAnsi="ＭＳ 明朝" w:hint="eastAsia"/>
          <w:sz w:val="24"/>
        </w:rPr>
        <w:t>いただきありがとうございました。</w:t>
      </w:r>
    </w:p>
    <w:p w14:paraId="6C451D49" w14:textId="4068276F" w:rsidR="00F051FE" w:rsidRPr="000675AB" w:rsidRDefault="007559A1" w:rsidP="00F051FE">
      <w:pPr>
        <w:ind w:firstLineChars="100" w:firstLine="240"/>
        <w:rPr>
          <w:rFonts w:ascii="ＭＳ 明朝" w:hAnsi="ＭＳ 明朝"/>
          <w:sz w:val="24"/>
        </w:rPr>
      </w:pPr>
      <w:r w:rsidRPr="000675AB">
        <w:rPr>
          <w:rFonts w:ascii="ＭＳ 明朝" w:hAnsi="ＭＳ 明朝" w:hint="eastAsia"/>
          <w:sz w:val="24"/>
        </w:rPr>
        <w:t>また、令和６年４月１日から、各都道府県の医療</w:t>
      </w:r>
      <w:r w:rsidR="000C6670" w:rsidRPr="000675AB">
        <w:rPr>
          <w:rFonts w:ascii="ＭＳ 明朝" w:hAnsi="ＭＳ 明朝" w:hint="eastAsia"/>
          <w:sz w:val="24"/>
        </w:rPr>
        <w:t>・</w:t>
      </w:r>
      <w:r w:rsidRPr="000675AB">
        <w:rPr>
          <w:rFonts w:ascii="ＭＳ 明朝" w:hAnsi="ＭＳ 明朝" w:hint="eastAsia"/>
          <w:sz w:val="24"/>
        </w:rPr>
        <w:t>薬局機能情報は、厚生労働省が</w:t>
      </w:r>
      <w:r w:rsidR="00F051FE" w:rsidRPr="000675AB">
        <w:rPr>
          <w:rFonts w:ascii="ＭＳ 明朝" w:hAnsi="ＭＳ 明朝" w:hint="eastAsia"/>
          <w:sz w:val="24"/>
        </w:rPr>
        <w:t>構築する</w:t>
      </w:r>
      <w:r w:rsidRPr="000675AB">
        <w:rPr>
          <w:rFonts w:ascii="ＭＳ 明朝" w:hAnsi="ＭＳ 明朝" w:hint="eastAsia"/>
          <w:sz w:val="24"/>
        </w:rPr>
        <w:t>【</w:t>
      </w:r>
      <w:r w:rsidR="00F051FE" w:rsidRPr="000675AB">
        <w:rPr>
          <w:rFonts w:ascii="ＭＳ 明朝" w:hAnsi="ＭＳ 明朝" w:hint="eastAsia"/>
          <w:b/>
          <w:sz w:val="24"/>
        </w:rPr>
        <w:t>医療情報ネット</w:t>
      </w:r>
      <w:r w:rsidRPr="000675AB">
        <w:rPr>
          <w:rFonts w:ascii="ＭＳ 明朝" w:hAnsi="ＭＳ 明朝" w:hint="eastAsia"/>
          <w:sz w:val="24"/>
        </w:rPr>
        <w:t>】</w:t>
      </w:r>
      <w:r w:rsidR="00F051FE" w:rsidRPr="000675AB">
        <w:rPr>
          <w:rFonts w:ascii="ＭＳ 明朝" w:hAnsi="ＭＳ 明朝" w:hint="eastAsia"/>
          <w:sz w:val="24"/>
        </w:rPr>
        <w:t>に</w:t>
      </w:r>
      <w:r w:rsidR="009F08F8" w:rsidRPr="000675AB">
        <w:rPr>
          <w:rFonts w:ascii="ＭＳ 明朝" w:hAnsi="ＭＳ 明朝" w:hint="eastAsia"/>
          <w:sz w:val="24"/>
        </w:rPr>
        <w:t>より一般に公開</w:t>
      </w:r>
      <w:r w:rsidR="00F051FE" w:rsidRPr="000675AB">
        <w:rPr>
          <w:rFonts w:ascii="ＭＳ 明朝" w:hAnsi="ＭＳ 明朝" w:hint="eastAsia"/>
          <w:sz w:val="24"/>
        </w:rPr>
        <w:t>されることとなります。</w:t>
      </w:r>
    </w:p>
    <w:p w14:paraId="6C451D4A" w14:textId="73ACD6B9" w:rsidR="00F051FE" w:rsidRDefault="00F051FE" w:rsidP="00F051FE">
      <w:pPr>
        <w:ind w:firstLineChars="100" w:firstLine="240"/>
        <w:rPr>
          <w:rFonts w:ascii="ＭＳ 明朝" w:hAnsi="ＭＳ 明朝"/>
          <w:sz w:val="24"/>
        </w:rPr>
      </w:pPr>
      <w:r w:rsidRPr="000675AB">
        <w:rPr>
          <w:rFonts w:ascii="ＭＳ 明朝" w:hAnsi="ＭＳ 明朝" w:hint="eastAsia"/>
          <w:sz w:val="24"/>
        </w:rPr>
        <w:t>つきましては、別添の「医療情報ネット_広報資材」及び次に示す医療情報ネットのＵＲＬを貴市所管医療機関</w:t>
      </w:r>
      <w:r w:rsidR="00E15339" w:rsidRPr="000675AB">
        <w:rPr>
          <w:rFonts w:ascii="ＭＳ 明朝" w:hAnsi="ＭＳ 明朝" w:hint="eastAsia"/>
          <w:sz w:val="24"/>
        </w:rPr>
        <w:t>及び薬局</w:t>
      </w:r>
      <w:r w:rsidRPr="000675AB">
        <w:rPr>
          <w:rFonts w:ascii="ＭＳ 明朝" w:hAnsi="ＭＳ 明朝" w:hint="eastAsia"/>
          <w:sz w:val="24"/>
        </w:rPr>
        <w:t>に周知く</w:t>
      </w:r>
      <w:r w:rsidRPr="0031259F">
        <w:rPr>
          <w:rFonts w:ascii="ＭＳ 明朝" w:hAnsi="ＭＳ 明朝" w:hint="eastAsia"/>
          <w:sz w:val="24"/>
        </w:rPr>
        <w:t>ださいますようお願いします</w:t>
      </w:r>
      <w:r>
        <w:rPr>
          <w:rFonts w:ascii="ＭＳ 明朝" w:hAnsi="ＭＳ 明朝" w:hint="eastAsia"/>
          <w:sz w:val="24"/>
        </w:rPr>
        <w:t>。</w:t>
      </w:r>
    </w:p>
    <w:p w14:paraId="6C451D4B" w14:textId="77777777" w:rsidR="00F051FE" w:rsidRDefault="00F051FE" w:rsidP="00F051FE">
      <w:pPr>
        <w:ind w:firstLineChars="100" w:firstLine="240"/>
        <w:rPr>
          <w:rFonts w:asciiTheme="minorEastAsia" w:hAnsiTheme="minorEastAsia"/>
          <w:sz w:val="24"/>
        </w:rPr>
      </w:pPr>
      <w:r w:rsidRPr="00577CCE">
        <w:rPr>
          <w:rFonts w:asciiTheme="minorEastAsia" w:hAnsiTheme="minorEastAsia" w:hint="eastAsia"/>
          <w:sz w:val="24"/>
        </w:rPr>
        <w:t>なお、裏面に記載の関係団体には別途依頼済みであることを申し添えます</w:t>
      </w:r>
      <w:r>
        <w:rPr>
          <w:rFonts w:asciiTheme="minorEastAsia" w:hAnsiTheme="minorEastAsia" w:hint="eastAsia"/>
          <w:sz w:val="24"/>
        </w:rPr>
        <w:t>。</w:t>
      </w:r>
    </w:p>
    <w:p w14:paraId="6C451D4D" w14:textId="48B676A9" w:rsidR="00F051FE" w:rsidRDefault="00F051FE" w:rsidP="00F051FE">
      <w:pPr>
        <w:ind w:rightChars="100" w:right="210"/>
        <w:rPr>
          <w:rFonts w:asciiTheme="minorEastAsia" w:hAnsiTheme="minorEastAsia"/>
          <w:sz w:val="24"/>
        </w:rPr>
      </w:pPr>
    </w:p>
    <w:p w14:paraId="6C451D4E" w14:textId="77777777" w:rsidR="00F051FE" w:rsidRPr="007A1CE7" w:rsidRDefault="00F051FE" w:rsidP="00F051FE">
      <w:pPr>
        <w:rPr>
          <w:rFonts w:ascii="ＭＳ 明朝" w:hAnsi="ＭＳ 明朝"/>
          <w:spacing w:val="8"/>
          <w:sz w:val="24"/>
        </w:rPr>
      </w:pPr>
      <w:r>
        <w:rPr>
          <w:rFonts w:ascii="ＭＳ 明朝" w:hAnsi="ＭＳ 明朝" w:hint="eastAsia"/>
          <w:spacing w:val="8"/>
          <w:sz w:val="24"/>
        </w:rPr>
        <w:t>➤医療情報ネットＵＲＬ：</w:t>
      </w:r>
      <w:r>
        <w:rPr>
          <w:rFonts w:ascii="ＭＳ 明朝" w:eastAsia="ＭＳ 明朝" w:hAnsi="ＭＳ 明朝" w:cs="ＭＳ 明朝" w:hint="eastAsia"/>
          <w:spacing w:val="8"/>
          <w:sz w:val="24"/>
        </w:rPr>
        <w:t>「</w:t>
      </w:r>
      <w:hyperlink r:id="rId6" w:history="1">
        <w:r w:rsidRPr="00221202">
          <w:rPr>
            <w:rStyle w:val="a7"/>
            <w:rFonts w:ascii="Century" w:hAnsi="Century" w:hint="eastAsia"/>
            <w:spacing w:val="8"/>
            <w:sz w:val="24"/>
          </w:rPr>
          <w:t>https://www.iryou.teikyouseido.mhlw.go.jp</w:t>
        </w:r>
      </w:hyperlink>
      <w:r>
        <w:rPr>
          <w:rFonts w:ascii="Century" w:hAnsi="Century" w:hint="eastAsia"/>
          <w:spacing w:val="8"/>
          <w:sz w:val="24"/>
        </w:rPr>
        <w:t>」</w:t>
      </w:r>
    </w:p>
    <w:p w14:paraId="6C451D4F" w14:textId="77777777" w:rsidR="00F051FE" w:rsidRPr="007A1CE7" w:rsidRDefault="00F051FE" w:rsidP="00F051FE">
      <w:pPr>
        <w:rPr>
          <w:rFonts w:ascii="ＭＳ 明朝" w:hAnsi="ＭＳ 明朝"/>
          <w:spacing w:val="8"/>
          <w:sz w:val="24"/>
        </w:rPr>
      </w:pPr>
      <w:r>
        <w:rPr>
          <w:rFonts w:ascii="ＭＳ 明朝" w:hAnsi="ＭＳ 明朝" w:hint="eastAsia"/>
          <w:spacing w:val="8"/>
          <w:sz w:val="24"/>
        </w:rPr>
        <w:t>※本ＵＲＬは４月１日以降からアクセス可能です。</w:t>
      </w:r>
    </w:p>
    <w:p w14:paraId="6C451D50" w14:textId="77777777" w:rsidR="00045C00" w:rsidRPr="00DA3759" w:rsidRDefault="00045C00" w:rsidP="00045C00">
      <w:pPr>
        <w:rPr>
          <w:rFonts w:ascii="ＭＳ 明朝" w:hAnsi="ＭＳ 明朝"/>
          <w:spacing w:val="8"/>
          <w:sz w:val="24"/>
        </w:rPr>
      </w:pPr>
      <w:r w:rsidRPr="00DA3759">
        <w:rPr>
          <w:rFonts w:ascii="ＭＳ 明朝" w:hAnsi="ＭＳ 明朝"/>
          <w:noProof/>
          <w:sz w:val="24"/>
        </w:rPr>
        <mc:AlternateContent>
          <mc:Choice Requires="wps">
            <w:drawing>
              <wp:anchor distT="0" distB="0" distL="114300" distR="114300" simplePos="0" relativeHeight="251661312" behindDoc="0" locked="0" layoutInCell="1" allowOverlap="1" wp14:anchorId="6C451D60" wp14:editId="6C451D61">
                <wp:simplePos x="0" y="0"/>
                <wp:positionH relativeFrom="column">
                  <wp:posOffset>2253616</wp:posOffset>
                </wp:positionH>
                <wp:positionV relativeFrom="paragraph">
                  <wp:posOffset>168275</wp:posOffset>
                </wp:positionV>
                <wp:extent cx="3124200" cy="174307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1743075"/>
                        </a:xfrm>
                        <a:prstGeom prst="bracketPair">
                          <a:avLst>
                            <a:gd name="adj" fmla="val 88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5AE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7.45pt;margin-top:13.25pt;width:246pt;height:13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" adj="1908" strokeweight=".5pt"/>
            </w:pict>
          </mc:Fallback>
        </mc:AlternateContent>
      </w:r>
    </w:p>
    <w:p w14:paraId="6C451D51" w14:textId="77777777" w:rsidR="00045C00" w:rsidRDefault="00045C00" w:rsidP="00045C00">
      <w:pPr>
        <w:ind w:firstLineChars="1600" w:firstLine="3840"/>
        <w:rPr>
          <w:rFonts w:ascii="ＭＳ 明朝" w:hAnsi="ＭＳ 明朝"/>
          <w:sz w:val="24"/>
        </w:rPr>
      </w:pPr>
      <w:r w:rsidRPr="00DA3759">
        <w:rPr>
          <w:rFonts w:ascii="ＭＳ 明朝" w:hAnsi="ＭＳ 明朝" w:hint="eastAsia"/>
          <w:sz w:val="24"/>
        </w:rPr>
        <w:t>問合せ先</w:t>
      </w:r>
    </w:p>
    <w:p w14:paraId="6C451D52" w14:textId="77777777" w:rsidR="00045C00" w:rsidRPr="00DA3759" w:rsidRDefault="00045C00" w:rsidP="00045C00">
      <w:pPr>
        <w:ind w:firstLineChars="1600" w:firstLine="3840"/>
        <w:rPr>
          <w:rFonts w:ascii="ＭＳ 明朝" w:hAnsi="ＭＳ 明朝"/>
          <w:spacing w:val="8"/>
          <w:sz w:val="24"/>
        </w:rPr>
      </w:pPr>
      <w:r>
        <w:rPr>
          <w:rFonts w:ascii="ＭＳ 明朝" w:hAnsi="ＭＳ 明朝" w:hint="eastAsia"/>
          <w:sz w:val="24"/>
        </w:rPr>
        <w:t>〇医療機関に関すること</w:t>
      </w:r>
    </w:p>
    <w:p w14:paraId="6C451D53" w14:textId="77777777" w:rsidR="00045C00" w:rsidRPr="00DA3759" w:rsidRDefault="00045C00" w:rsidP="00045C00">
      <w:pPr>
        <w:ind w:firstLineChars="1700" w:firstLine="4080"/>
        <w:rPr>
          <w:rFonts w:ascii="ＭＳ 明朝" w:hAnsi="ＭＳ 明朝"/>
          <w:spacing w:val="8"/>
          <w:sz w:val="24"/>
        </w:rPr>
      </w:pPr>
      <w:r>
        <w:rPr>
          <w:rFonts w:hint="eastAsia"/>
          <w:sz w:val="24"/>
        </w:rPr>
        <w:t>医療課</w:t>
      </w:r>
      <w:r w:rsidRPr="00DA3759">
        <w:rPr>
          <w:rFonts w:hint="eastAsia"/>
          <w:sz w:val="24"/>
        </w:rPr>
        <w:t>法人指導グループ</w:t>
      </w:r>
      <w:r w:rsidRPr="00DA3759">
        <w:rPr>
          <w:rFonts w:ascii="ＭＳ 明朝" w:hAnsi="ＭＳ 明朝" w:hint="eastAsia"/>
          <w:sz w:val="24"/>
        </w:rPr>
        <w:t xml:space="preserve">　</w:t>
      </w:r>
      <w:r>
        <w:rPr>
          <w:rFonts w:ascii="ＭＳ 明朝" w:hAnsi="ＭＳ 明朝" w:hint="eastAsia"/>
          <w:sz w:val="24"/>
        </w:rPr>
        <w:t>本村</w:t>
      </w:r>
    </w:p>
    <w:p w14:paraId="6C451D54" w14:textId="77777777" w:rsidR="00045C00" w:rsidRDefault="00045C00" w:rsidP="00045C00">
      <w:pPr>
        <w:ind w:firstLineChars="1700" w:firstLine="4080"/>
        <w:rPr>
          <w:rFonts w:ascii="ＭＳ 明朝" w:hAnsi="ＭＳ 明朝"/>
          <w:sz w:val="24"/>
        </w:rPr>
      </w:pPr>
      <w:r w:rsidRPr="00DA3759">
        <w:rPr>
          <w:rFonts w:ascii="ＭＳ 明朝" w:hAnsi="ＭＳ 明朝" w:hint="eastAsia"/>
          <w:sz w:val="24"/>
        </w:rPr>
        <w:t>電  話  (045)210-1111　内線48</w:t>
      </w:r>
      <w:r>
        <w:rPr>
          <w:rFonts w:ascii="ＭＳ 明朝" w:hAnsi="ＭＳ 明朝"/>
          <w:sz w:val="24"/>
        </w:rPr>
        <w:t>70</w:t>
      </w:r>
    </w:p>
    <w:p w14:paraId="6C451D55" w14:textId="77777777" w:rsidR="00045C00" w:rsidRPr="00DA3759" w:rsidRDefault="00045C00" w:rsidP="00045C00">
      <w:pPr>
        <w:ind w:firstLineChars="1600" w:firstLine="3840"/>
        <w:rPr>
          <w:rFonts w:ascii="ＭＳ 明朝" w:hAnsi="ＭＳ 明朝"/>
          <w:spacing w:val="8"/>
          <w:sz w:val="24"/>
        </w:rPr>
      </w:pPr>
      <w:r>
        <w:rPr>
          <w:rFonts w:ascii="ＭＳ 明朝" w:hAnsi="ＭＳ 明朝" w:hint="eastAsia"/>
          <w:sz w:val="24"/>
        </w:rPr>
        <w:t>〇薬局に関すること</w:t>
      </w:r>
    </w:p>
    <w:p w14:paraId="6C451D56" w14:textId="77777777" w:rsidR="00045C00" w:rsidRDefault="00045C00" w:rsidP="00045C00">
      <w:pPr>
        <w:ind w:firstLineChars="1700" w:firstLine="4080"/>
        <w:rPr>
          <w:rFonts w:ascii="ＭＳ 明朝" w:hAnsi="ＭＳ 明朝"/>
          <w:sz w:val="24"/>
        </w:rPr>
      </w:pPr>
      <w:r>
        <w:rPr>
          <w:rFonts w:ascii="ＭＳ 明朝" w:hAnsi="ＭＳ 明朝" w:hint="eastAsia"/>
          <w:sz w:val="24"/>
        </w:rPr>
        <w:t>薬務課薬事指導グループ　土田</w:t>
      </w:r>
    </w:p>
    <w:p w14:paraId="6C451D57" w14:textId="77777777" w:rsidR="00045C00" w:rsidRDefault="00045C00" w:rsidP="00045C00">
      <w:pPr>
        <w:ind w:firstLineChars="1700" w:firstLine="4080"/>
        <w:rPr>
          <w:rFonts w:ascii="ＭＳ 明朝" w:hAnsi="ＭＳ 明朝"/>
          <w:sz w:val="24"/>
        </w:rPr>
      </w:pPr>
      <w:r>
        <w:rPr>
          <w:rFonts w:ascii="ＭＳ 明朝" w:hAnsi="ＭＳ 明朝" w:hint="eastAsia"/>
          <w:sz w:val="24"/>
        </w:rPr>
        <w:t xml:space="preserve">電　話  </w:t>
      </w:r>
      <w:r w:rsidRPr="00DA3759">
        <w:rPr>
          <w:rFonts w:ascii="ＭＳ 明朝" w:hAnsi="ＭＳ 明朝" w:hint="eastAsia"/>
          <w:sz w:val="24"/>
        </w:rPr>
        <w:t>(045)210-1111　内線</w:t>
      </w:r>
      <w:r>
        <w:rPr>
          <w:rFonts w:ascii="ＭＳ 明朝" w:hAnsi="ＭＳ 明朝" w:hint="eastAsia"/>
          <w:sz w:val="24"/>
        </w:rPr>
        <w:t>49</w:t>
      </w:r>
      <w:r>
        <w:rPr>
          <w:rFonts w:ascii="ＭＳ 明朝" w:hAnsi="ＭＳ 明朝"/>
          <w:sz w:val="24"/>
        </w:rPr>
        <w:t>70</w:t>
      </w:r>
    </w:p>
    <w:p w14:paraId="6C451D58" w14:textId="77777777" w:rsidR="008F23F7" w:rsidRPr="00306904" w:rsidRDefault="008F23F7" w:rsidP="008F23F7">
      <w:pPr>
        <w:rPr>
          <w:rFonts w:asciiTheme="minorEastAsia" w:hAnsiTheme="minorEastAsia"/>
          <w:sz w:val="24"/>
        </w:rPr>
      </w:pPr>
      <w:r w:rsidRPr="00306904">
        <w:rPr>
          <w:rFonts w:asciiTheme="minorEastAsia" w:hAnsiTheme="minorEastAsia" w:hint="eastAsia"/>
          <w:sz w:val="24"/>
        </w:rPr>
        <w:lastRenderedPageBreak/>
        <w:t>通知済み関係団体（各会会員に周知依頼済み）</w:t>
      </w:r>
    </w:p>
    <w:p w14:paraId="6C451D59" w14:textId="77777777" w:rsidR="008F23F7" w:rsidRPr="00306904" w:rsidRDefault="008F23F7" w:rsidP="008F23F7">
      <w:pPr>
        <w:ind w:firstLineChars="100" w:firstLine="240"/>
        <w:rPr>
          <w:rFonts w:asciiTheme="minorEastAsia" w:hAnsiTheme="minorEastAsia"/>
          <w:sz w:val="24"/>
        </w:rPr>
      </w:pPr>
      <w:r w:rsidRPr="00306904">
        <w:rPr>
          <w:rFonts w:asciiTheme="minorEastAsia" w:hAnsiTheme="minorEastAsia" w:hint="eastAsia"/>
          <w:sz w:val="24"/>
        </w:rPr>
        <w:t>公益社団法人神奈川県医師会</w:t>
      </w:r>
    </w:p>
    <w:p w14:paraId="6C451D5A" w14:textId="77777777" w:rsidR="008F23F7" w:rsidRPr="00306904" w:rsidRDefault="008F23F7" w:rsidP="008F23F7">
      <w:pPr>
        <w:ind w:firstLineChars="100" w:firstLine="240"/>
        <w:rPr>
          <w:rFonts w:asciiTheme="minorEastAsia" w:hAnsiTheme="minorEastAsia"/>
          <w:sz w:val="24"/>
        </w:rPr>
      </w:pPr>
      <w:r w:rsidRPr="00306904">
        <w:rPr>
          <w:rFonts w:asciiTheme="minorEastAsia" w:hAnsiTheme="minorEastAsia" w:hint="eastAsia"/>
          <w:sz w:val="24"/>
        </w:rPr>
        <w:t>公益社団法人神奈川県歯科医師会</w:t>
      </w:r>
    </w:p>
    <w:p w14:paraId="6C451D5B" w14:textId="77777777" w:rsidR="008F23F7" w:rsidRPr="00306904" w:rsidRDefault="008F23F7" w:rsidP="008F23F7">
      <w:pPr>
        <w:ind w:firstLineChars="100" w:firstLine="240"/>
        <w:rPr>
          <w:rFonts w:asciiTheme="minorEastAsia" w:hAnsiTheme="minorEastAsia"/>
          <w:sz w:val="24"/>
        </w:rPr>
      </w:pPr>
      <w:r w:rsidRPr="00306904">
        <w:rPr>
          <w:rFonts w:asciiTheme="minorEastAsia" w:hAnsiTheme="minorEastAsia" w:hint="eastAsia"/>
          <w:sz w:val="24"/>
        </w:rPr>
        <w:t>公益社団法人神奈川県病院協会</w:t>
      </w:r>
    </w:p>
    <w:p w14:paraId="6C451D5C" w14:textId="5EACC3F2" w:rsidR="008F23F7" w:rsidRDefault="008F23F7" w:rsidP="008F23F7">
      <w:pPr>
        <w:ind w:firstLineChars="100" w:firstLine="240"/>
        <w:rPr>
          <w:rFonts w:asciiTheme="minorEastAsia" w:hAnsiTheme="minorEastAsia"/>
          <w:sz w:val="24"/>
        </w:rPr>
      </w:pPr>
      <w:r w:rsidRPr="00306904">
        <w:rPr>
          <w:rFonts w:asciiTheme="minorEastAsia" w:hAnsiTheme="minorEastAsia" w:hint="eastAsia"/>
          <w:sz w:val="24"/>
        </w:rPr>
        <w:t>一般社団法人神奈川県精神科病院協会</w:t>
      </w:r>
    </w:p>
    <w:p w14:paraId="24E60444" w14:textId="526359F4" w:rsidR="009C66E3" w:rsidRPr="000675AB" w:rsidRDefault="009C66E3" w:rsidP="008F23F7">
      <w:pPr>
        <w:ind w:firstLineChars="100" w:firstLine="240"/>
        <w:rPr>
          <w:rFonts w:asciiTheme="minorEastAsia" w:hAnsiTheme="minorEastAsia"/>
          <w:sz w:val="24"/>
        </w:rPr>
      </w:pPr>
      <w:bookmarkStart w:id="0" w:name="_GoBack"/>
      <w:r w:rsidRPr="000675AB">
        <w:rPr>
          <w:rFonts w:asciiTheme="minorEastAsia" w:hAnsiTheme="minorEastAsia" w:hint="eastAsia"/>
          <w:sz w:val="24"/>
        </w:rPr>
        <w:t>公益社団法人神奈川県助産師会</w:t>
      </w:r>
    </w:p>
    <w:bookmarkEnd w:id="0"/>
    <w:p w14:paraId="6C451D5D" w14:textId="77777777" w:rsidR="00045C00" w:rsidRDefault="00045C00" w:rsidP="008F23F7">
      <w:pPr>
        <w:ind w:firstLineChars="100" w:firstLine="240"/>
        <w:rPr>
          <w:rFonts w:asciiTheme="minorEastAsia" w:hAnsiTheme="minorEastAsia"/>
          <w:sz w:val="24"/>
        </w:rPr>
      </w:pPr>
      <w:r>
        <w:rPr>
          <w:rFonts w:asciiTheme="minorEastAsia" w:hAnsiTheme="minorEastAsia" w:hint="eastAsia"/>
          <w:sz w:val="24"/>
        </w:rPr>
        <w:t>公益社団法人神奈川県薬剤師会</w:t>
      </w:r>
    </w:p>
    <w:p w14:paraId="6C451D5E" w14:textId="77777777" w:rsidR="007559A1" w:rsidRPr="00BC5CA5" w:rsidRDefault="007559A1" w:rsidP="008F23F7">
      <w:pPr>
        <w:ind w:firstLineChars="100" w:firstLine="240"/>
        <w:rPr>
          <w:rFonts w:asciiTheme="minorEastAsia" w:hAnsiTheme="minorEastAsia"/>
          <w:sz w:val="24"/>
        </w:rPr>
      </w:pPr>
      <w:r>
        <w:rPr>
          <w:rFonts w:asciiTheme="minorEastAsia" w:hAnsiTheme="minorEastAsia" w:hint="eastAsia"/>
          <w:sz w:val="24"/>
        </w:rPr>
        <w:t>県立病院課</w:t>
      </w:r>
    </w:p>
    <w:p w14:paraId="6C451D5F" w14:textId="77777777" w:rsidR="00F051FE" w:rsidRPr="008F23F7" w:rsidRDefault="00F051FE" w:rsidP="00F051FE">
      <w:pPr>
        <w:ind w:rightChars="100" w:right="210"/>
        <w:rPr>
          <w:rFonts w:asciiTheme="minorEastAsia" w:hAnsiTheme="minorEastAsia"/>
          <w:sz w:val="24"/>
        </w:rPr>
      </w:pPr>
    </w:p>
    <w:sectPr w:rsidR="00F051FE" w:rsidRPr="008F23F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51D64" w14:textId="77777777" w:rsidR="00F051FE" w:rsidRDefault="00F051FE" w:rsidP="00F051FE">
      <w:r>
        <w:separator/>
      </w:r>
    </w:p>
  </w:endnote>
  <w:endnote w:type="continuationSeparator" w:id="0">
    <w:p w14:paraId="6C451D65" w14:textId="77777777" w:rsidR="00F051FE" w:rsidRDefault="00F051FE" w:rsidP="00F0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51D62" w14:textId="77777777" w:rsidR="00F051FE" w:rsidRDefault="00F051FE" w:rsidP="00F051FE">
      <w:r>
        <w:separator/>
      </w:r>
    </w:p>
  </w:footnote>
  <w:footnote w:type="continuationSeparator" w:id="0">
    <w:p w14:paraId="6C451D63" w14:textId="77777777" w:rsidR="00F051FE" w:rsidRDefault="00F051FE" w:rsidP="00F05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1D66" w14:textId="4C1D2FDC" w:rsidR="00F051FE" w:rsidRPr="00F051FE" w:rsidRDefault="00F051FE" w:rsidP="00F051FE">
    <w:pPr>
      <w:pStyle w:val="a3"/>
      <w:jc w:val="center"/>
      <w:rPr>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1FE"/>
    <w:rsid w:val="00045C00"/>
    <w:rsid w:val="0005726A"/>
    <w:rsid w:val="000675AB"/>
    <w:rsid w:val="000C6670"/>
    <w:rsid w:val="00131DA7"/>
    <w:rsid w:val="00400B82"/>
    <w:rsid w:val="004A4F76"/>
    <w:rsid w:val="00625B0E"/>
    <w:rsid w:val="007559A1"/>
    <w:rsid w:val="008F23F7"/>
    <w:rsid w:val="009C66E3"/>
    <w:rsid w:val="009F08F8"/>
    <w:rsid w:val="00E15339"/>
    <w:rsid w:val="00F05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C451D39"/>
  <w15:chartTrackingRefBased/>
  <w15:docId w15:val="{1F6F3DEC-6A50-48A0-87A1-6D451ABF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1FE"/>
    <w:pPr>
      <w:tabs>
        <w:tab w:val="center" w:pos="4252"/>
        <w:tab w:val="right" w:pos="8504"/>
      </w:tabs>
      <w:snapToGrid w:val="0"/>
    </w:pPr>
  </w:style>
  <w:style w:type="character" w:customStyle="1" w:styleId="a4">
    <w:name w:val="ヘッダー (文字)"/>
    <w:basedOn w:val="a0"/>
    <w:link w:val="a3"/>
    <w:uiPriority w:val="99"/>
    <w:rsid w:val="00F051FE"/>
  </w:style>
  <w:style w:type="paragraph" w:styleId="a5">
    <w:name w:val="footer"/>
    <w:basedOn w:val="a"/>
    <w:link w:val="a6"/>
    <w:uiPriority w:val="99"/>
    <w:unhideWhenUsed/>
    <w:rsid w:val="00F051FE"/>
    <w:pPr>
      <w:tabs>
        <w:tab w:val="center" w:pos="4252"/>
        <w:tab w:val="right" w:pos="8504"/>
      </w:tabs>
      <w:snapToGrid w:val="0"/>
    </w:pPr>
  </w:style>
  <w:style w:type="character" w:customStyle="1" w:styleId="a6">
    <w:name w:val="フッター (文字)"/>
    <w:basedOn w:val="a0"/>
    <w:link w:val="a5"/>
    <w:uiPriority w:val="99"/>
    <w:rsid w:val="00F051FE"/>
  </w:style>
  <w:style w:type="character" w:styleId="a7">
    <w:name w:val="Hyperlink"/>
    <w:basedOn w:val="a0"/>
    <w:uiPriority w:val="99"/>
    <w:unhideWhenUsed/>
    <w:rsid w:val="00F051FE"/>
    <w:rPr>
      <w:color w:val="0563C1" w:themeColor="hyperlink"/>
      <w:u w:val="single"/>
    </w:rPr>
  </w:style>
  <w:style w:type="paragraph" w:styleId="a8">
    <w:name w:val="Balloon Text"/>
    <w:basedOn w:val="a"/>
    <w:link w:val="a9"/>
    <w:uiPriority w:val="99"/>
    <w:semiHidden/>
    <w:unhideWhenUsed/>
    <w:rsid w:val="004A4F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4F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ryou.teikyouseido.mhlw.g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本村</dc:creator>
  <cp:keywords/>
  <dc:description/>
  <cp:lastModifiedBy>本村</cp:lastModifiedBy>
  <cp:revision>2</cp:revision>
  <dcterms:created xsi:type="dcterms:W3CDTF">2024-03-22T01:43:00Z</dcterms:created>
  <dcterms:modified xsi:type="dcterms:W3CDTF">2024-03-22T01:43:00Z</dcterms:modified>
</cp:coreProperties>
</file>