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C" w:rsidRPr="000A6C03" w:rsidRDefault="004C18D8">
      <w:pPr>
        <w:rPr>
          <w:sz w:val="24"/>
          <w:szCs w:val="24"/>
        </w:rPr>
      </w:pPr>
      <w:r w:rsidRPr="000A6C03">
        <w:rPr>
          <w:rFonts w:hint="eastAsia"/>
          <w:sz w:val="24"/>
          <w:szCs w:val="24"/>
        </w:rPr>
        <w:t>４．</w:t>
      </w:r>
      <w:r w:rsidR="001D0CB0" w:rsidRPr="000A6C03">
        <w:rPr>
          <w:rFonts w:hint="eastAsia"/>
          <w:sz w:val="24"/>
          <w:szCs w:val="24"/>
        </w:rPr>
        <w:t>木造工事</w:t>
      </w:r>
    </w:p>
    <w:tbl>
      <w:tblPr>
        <w:tblStyle w:val="a3"/>
        <w:tblW w:w="9470" w:type="dxa"/>
        <w:tblInd w:w="108" w:type="dxa"/>
        <w:tblLook w:val="04A0"/>
      </w:tblPr>
      <w:tblGrid>
        <w:gridCol w:w="582"/>
        <w:gridCol w:w="1341"/>
        <w:gridCol w:w="912"/>
        <w:gridCol w:w="851"/>
        <w:gridCol w:w="664"/>
        <w:gridCol w:w="5120"/>
      </w:tblGrid>
      <w:tr w:rsidR="001D0CB0" w:rsidTr="000A6C03">
        <w:trPr>
          <w:trHeight w:val="755"/>
        </w:trPr>
        <w:tc>
          <w:tcPr>
            <w:tcW w:w="582" w:type="dxa"/>
            <w:vMerge w:val="restart"/>
            <w:textDirection w:val="tbRlV"/>
            <w:vAlign w:val="center"/>
          </w:tcPr>
          <w:p w:rsidR="001D0CB0" w:rsidRDefault="001D0CB0" w:rsidP="00ED1C9B">
            <w:pPr>
              <w:ind w:left="113" w:right="113"/>
            </w:pPr>
            <w:r>
              <w:rPr>
                <w:rFonts w:hint="eastAsia"/>
              </w:rPr>
              <w:t>材料検査</w:t>
            </w:r>
          </w:p>
        </w:tc>
        <w:tc>
          <w:tcPr>
            <w:tcW w:w="8888" w:type="dxa"/>
            <w:gridSpan w:val="5"/>
          </w:tcPr>
          <w:p w:rsidR="001D0CB0" w:rsidRDefault="001D0CB0">
            <w:r>
              <w:rPr>
                <w:rFonts w:hint="eastAsia"/>
              </w:rPr>
              <w:t>構造耐力上主要な部分（柱、梁、土台等）に使用する木材の品質、寸法および耐力上の欠点がないことを検査、確認した。</w:t>
            </w:r>
          </w:p>
        </w:tc>
      </w:tr>
      <w:tr w:rsidR="001D0CB0" w:rsidTr="000A6C03">
        <w:trPr>
          <w:trHeight w:val="405"/>
        </w:trPr>
        <w:tc>
          <w:tcPr>
            <w:tcW w:w="582" w:type="dxa"/>
            <w:vMerge/>
          </w:tcPr>
          <w:p w:rsidR="001D0CB0" w:rsidRDefault="001D0CB0"/>
        </w:tc>
        <w:tc>
          <w:tcPr>
            <w:tcW w:w="3768" w:type="dxa"/>
            <w:gridSpan w:val="4"/>
          </w:tcPr>
          <w:p w:rsidR="001D0CB0" w:rsidRDefault="001D0CB0">
            <w:r>
              <w:rPr>
                <w:rFonts w:hint="eastAsia"/>
              </w:rPr>
              <w:t>指摘事項</w:t>
            </w:r>
          </w:p>
          <w:p w:rsidR="001D0CB0" w:rsidRDefault="004C18D8">
            <w:r>
              <w:rPr>
                <w:rFonts w:hint="eastAsia"/>
              </w:rPr>
              <w:t xml:space="preserve">□木材の節　　　　　</w:t>
            </w:r>
            <w:r w:rsidR="001D0CB0">
              <w:rPr>
                <w:rFonts w:hint="eastAsia"/>
              </w:rPr>
              <w:t xml:space="preserve">　　（有・無）</w:t>
            </w:r>
          </w:p>
          <w:p w:rsidR="001D0CB0" w:rsidRDefault="004C18D8">
            <w:r>
              <w:rPr>
                <w:rFonts w:hint="eastAsia"/>
              </w:rPr>
              <w:t xml:space="preserve">□木材の腐れ　　　</w:t>
            </w:r>
            <w:r w:rsidR="001D0CB0">
              <w:rPr>
                <w:rFonts w:hint="eastAsia"/>
              </w:rPr>
              <w:t xml:space="preserve">　　　（有・無）</w:t>
            </w:r>
          </w:p>
          <w:p w:rsidR="001D0CB0" w:rsidRDefault="004C18D8">
            <w:r>
              <w:rPr>
                <w:rFonts w:hint="eastAsia"/>
              </w:rPr>
              <w:t xml:space="preserve">□繊維の傾斜　　</w:t>
            </w:r>
            <w:r w:rsidR="001D0CB0">
              <w:rPr>
                <w:rFonts w:hint="eastAsia"/>
              </w:rPr>
              <w:t xml:space="preserve">　　　　（有・無）</w:t>
            </w:r>
          </w:p>
          <w:p w:rsidR="001D0CB0" w:rsidRDefault="004C18D8">
            <w:r>
              <w:rPr>
                <w:rFonts w:hint="eastAsia"/>
              </w:rPr>
              <w:t>□木材の丸身等</w:t>
            </w:r>
            <w:r w:rsidR="001D0CB0">
              <w:rPr>
                <w:rFonts w:hint="eastAsia"/>
              </w:rPr>
              <w:t xml:space="preserve">　　　　　（有・無）</w:t>
            </w:r>
          </w:p>
          <w:p w:rsidR="001D0CB0" w:rsidRDefault="001D0CB0">
            <w:r>
              <w:rPr>
                <w:rFonts w:hint="eastAsia"/>
              </w:rPr>
              <w:t>□その他（　　　　　　　　　　　）</w:t>
            </w:r>
          </w:p>
          <w:p w:rsidR="001D0CB0" w:rsidRDefault="001D0CB0"/>
        </w:tc>
        <w:tc>
          <w:tcPr>
            <w:tcW w:w="5120" w:type="dxa"/>
          </w:tcPr>
          <w:p w:rsidR="001D0CB0" w:rsidRDefault="001D0CB0">
            <w:pPr>
              <w:rPr>
                <w:rFonts w:hint="eastAsia"/>
              </w:rPr>
            </w:pPr>
            <w:r>
              <w:rPr>
                <w:rFonts w:hint="eastAsia"/>
              </w:rPr>
              <w:t>処理方法</w:t>
            </w:r>
          </w:p>
          <w:p w:rsidR="00A75C20" w:rsidRDefault="00A75C20"/>
        </w:tc>
      </w:tr>
      <w:tr w:rsidR="001D0CB0" w:rsidTr="000A6C03">
        <w:trPr>
          <w:trHeight w:val="451"/>
        </w:trPr>
        <w:tc>
          <w:tcPr>
            <w:tcW w:w="582" w:type="dxa"/>
            <w:vMerge w:val="restart"/>
          </w:tcPr>
          <w:p w:rsidR="001D0CB0" w:rsidRDefault="001D0CB0">
            <w:r>
              <w:rPr>
                <w:rFonts w:hint="eastAsia"/>
              </w:rPr>
              <w:t>No.</w:t>
            </w:r>
          </w:p>
        </w:tc>
        <w:tc>
          <w:tcPr>
            <w:tcW w:w="1341" w:type="dxa"/>
            <w:vMerge w:val="restart"/>
          </w:tcPr>
          <w:p w:rsidR="001D0CB0" w:rsidRDefault="001D0CB0">
            <w:r>
              <w:rPr>
                <w:rFonts w:hint="eastAsia"/>
              </w:rPr>
              <w:t>検査部位</w:t>
            </w:r>
          </w:p>
        </w:tc>
        <w:tc>
          <w:tcPr>
            <w:tcW w:w="1763" w:type="dxa"/>
            <w:gridSpan w:val="2"/>
            <w:vAlign w:val="center"/>
          </w:tcPr>
          <w:p w:rsidR="001D0CB0" w:rsidRDefault="001D0CB0" w:rsidP="00416785">
            <w:pPr>
              <w:jc w:val="center"/>
            </w:pPr>
            <w:r>
              <w:rPr>
                <w:rFonts w:hint="eastAsia"/>
              </w:rPr>
              <w:t>検査の日付</w:t>
            </w:r>
          </w:p>
        </w:tc>
        <w:tc>
          <w:tcPr>
            <w:tcW w:w="5784" w:type="dxa"/>
            <w:gridSpan w:val="2"/>
            <w:vMerge w:val="restart"/>
            <w:vAlign w:val="center"/>
          </w:tcPr>
          <w:p w:rsidR="001D0CB0" w:rsidRDefault="001D0CB0" w:rsidP="00416785">
            <w:pPr>
              <w:jc w:val="center"/>
            </w:pPr>
            <w:r>
              <w:rPr>
                <w:rFonts w:hint="eastAsia"/>
              </w:rPr>
              <w:t>内</w:t>
            </w:r>
            <w:r w:rsidR="004167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1D0CB0" w:rsidTr="000A6C03">
        <w:trPr>
          <w:trHeight w:val="499"/>
        </w:trPr>
        <w:tc>
          <w:tcPr>
            <w:tcW w:w="582" w:type="dxa"/>
            <w:vMerge/>
          </w:tcPr>
          <w:p w:rsidR="001D0CB0" w:rsidRDefault="001D0CB0"/>
        </w:tc>
        <w:tc>
          <w:tcPr>
            <w:tcW w:w="1341" w:type="dxa"/>
            <w:vMerge/>
          </w:tcPr>
          <w:p w:rsidR="001D0CB0" w:rsidRDefault="001D0CB0"/>
        </w:tc>
        <w:tc>
          <w:tcPr>
            <w:tcW w:w="912" w:type="dxa"/>
            <w:vAlign w:val="center"/>
          </w:tcPr>
          <w:p w:rsidR="001D0CB0" w:rsidRDefault="001D0CB0" w:rsidP="00416785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51" w:type="dxa"/>
            <w:vAlign w:val="center"/>
          </w:tcPr>
          <w:p w:rsidR="001D0CB0" w:rsidRDefault="001D0CB0" w:rsidP="00416785">
            <w:pPr>
              <w:jc w:val="center"/>
            </w:pPr>
            <w:r>
              <w:rPr>
                <w:rFonts w:hint="eastAsia"/>
              </w:rPr>
              <w:t>監理者</w:t>
            </w:r>
          </w:p>
        </w:tc>
        <w:tc>
          <w:tcPr>
            <w:tcW w:w="5784" w:type="dxa"/>
            <w:gridSpan w:val="2"/>
            <w:vMerge/>
          </w:tcPr>
          <w:p w:rsidR="001D0CB0" w:rsidRDefault="001D0CB0"/>
        </w:tc>
      </w:tr>
      <w:tr w:rsidR="00053F5A" w:rsidRPr="00416785" w:rsidTr="000A6C03">
        <w:trPr>
          <w:trHeight w:val="135"/>
        </w:trPr>
        <w:tc>
          <w:tcPr>
            <w:tcW w:w="582" w:type="dxa"/>
            <w:vMerge w:val="restart"/>
          </w:tcPr>
          <w:p w:rsidR="00053F5A" w:rsidRDefault="00053F5A" w:rsidP="0041678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41" w:type="dxa"/>
            <w:vMerge w:val="restart"/>
          </w:tcPr>
          <w:p w:rsidR="00053F5A" w:rsidRDefault="00053F5A">
            <w:r>
              <w:rPr>
                <w:rFonts w:hint="eastAsia"/>
              </w:rPr>
              <w:t>基礎・土台</w:t>
            </w:r>
          </w:p>
        </w:tc>
        <w:tc>
          <w:tcPr>
            <w:tcW w:w="912" w:type="dxa"/>
          </w:tcPr>
          <w:p w:rsidR="00053F5A" w:rsidRPr="00ED1C9B" w:rsidRDefault="00053F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F5A" w:rsidRPr="00ED1C9B" w:rsidRDefault="00053F5A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053F5A" w:rsidRPr="00416785" w:rsidRDefault="00053F5A" w:rsidP="00053F5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アンカーボルトの位置を検査、確認した。</w:t>
            </w:r>
          </w:p>
        </w:tc>
      </w:tr>
      <w:tr w:rsidR="00053F5A" w:rsidRPr="00416785" w:rsidTr="000A6C03">
        <w:trPr>
          <w:trHeight w:val="135"/>
        </w:trPr>
        <w:tc>
          <w:tcPr>
            <w:tcW w:w="582" w:type="dxa"/>
            <w:vMerge/>
          </w:tcPr>
          <w:p w:rsidR="00053F5A" w:rsidRDefault="00053F5A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053F5A" w:rsidRDefault="00053F5A"/>
        </w:tc>
        <w:tc>
          <w:tcPr>
            <w:tcW w:w="912" w:type="dxa"/>
          </w:tcPr>
          <w:p w:rsidR="00053F5A" w:rsidRPr="00ED1C9B" w:rsidRDefault="00053F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F5A" w:rsidRPr="00ED1C9B" w:rsidRDefault="00053F5A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053F5A" w:rsidRPr="00416785" w:rsidRDefault="00053F5A" w:rsidP="00053F5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基礎と土台を緊結したことを検査、確認した。</w:t>
            </w:r>
          </w:p>
        </w:tc>
      </w:tr>
      <w:tr w:rsidR="00053F5A" w:rsidRPr="00416785" w:rsidTr="000A6C03">
        <w:trPr>
          <w:trHeight w:val="135"/>
        </w:trPr>
        <w:tc>
          <w:tcPr>
            <w:tcW w:w="582" w:type="dxa"/>
            <w:vMerge/>
          </w:tcPr>
          <w:p w:rsidR="00053F5A" w:rsidRDefault="00053F5A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053F5A" w:rsidRDefault="00053F5A"/>
        </w:tc>
        <w:tc>
          <w:tcPr>
            <w:tcW w:w="912" w:type="dxa"/>
          </w:tcPr>
          <w:p w:rsidR="00053F5A" w:rsidRPr="00ED1C9B" w:rsidRDefault="00053F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F5A" w:rsidRPr="00ED1C9B" w:rsidRDefault="00053F5A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053F5A" w:rsidRPr="00416785" w:rsidRDefault="002A58FF" w:rsidP="002A58FF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2A58FF" w:rsidRPr="00416785" w:rsidTr="000A6C03">
        <w:trPr>
          <w:trHeight w:val="135"/>
        </w:trPr>
        <w:tc>
          <w:tcPr>
            <w:tcW w:w="582" w:type="dxa"/>
            <w:vMerge w:val="restart"/>
          </w:tcPr>
          <w:p w:rsidR="002A58FF" w:rsidRDefault="002A58FF" w:rsidP="0041678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41" w:type="dxa"/>
            <w:vMerge w:val="restart"/>
          </w:tcPr>
          <w:p w:rsidR="002A58FF" w:rsidRDefault="002A58FF">
            <w:r>
              <w:rPr>
                <w:rFonts w:hint="eastAsia"/>
              </w:rPr>
              <w:t>柱</w:t>
            </w:r>
          </w:p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2A58FF" w:rsidP="002A58F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柱の小径寸法および欠き込みがないことを検査、確認した。</w:t>
            </w:r>
          </w:p>
        </w:tc>
      </w:tr>
      <w:tr w:rsidR="002A58FF" w:rsidRPr="00416785" w:rsidTr="000A6C03">
        <w:trPr>
          <w:trHeight w:val="135"/>
        </w:trPr>
        <w:tc>
          <w:tcPr>
            <w:tcW w:w="582" w:type="dxa"/>
            <w:vMerge/>
          </w:tcPr>
          <w:p w:rsidR="002A58FF" w:rsidRDefault="002A58FF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2A58FF" w:rsidRDefault="002A58FF"/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2A58FF" w:rsidP="002A58F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通し柱等の位置を検査、確認をした。</w:t>
            </w:r>
          </w:p>
        </w:tc>
      </w:tr>
      <w:tr w:rsidR="002A58FF" w:rsidRPr="00416785" w:rsidTr="000A6C03">
        <w:trPr>
          <w:trHeight w:val="135"/>
        </w:trPr>
        <w:tc>
          <w:tcPr>
            <w:tcW w:w="582" w:type="dxa"/>
            <w:vMerge/>
          </w:tcPr>
          <w:p w:rsidR="002A58FF" w:rsidRDefault="002A58FF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2A58FF" w:rsidRDefault="002A58FF"/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2A58FF" w:rsidP="002A58F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2A58FF" w:rsidRPr="00416785" w:rsidTr="000A6C03">
        <w:trPr>
          <w:trHeight w:val="405"/>
        </w:trPr>
        <w:tc>
          <w:tcPr>
            <w:tcW w:w="582" w:type="dxa"/>
            <w:vMerge w:val="restart"/>
          </w:tcPr>
          <w:p w:rsidR="002A58FF" w:rsidRDefault="002A58FF" w:rsidP="0041678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41" w:type="dxa"/>
            <w:vMerge w:val="restart"/>
          </w:tcPr>
          <w:p w:rsidR="002A58FF" w:rsidRDefault="002A58FF">
            <w:r>
              <w:rPr>
                <w:rFonts w:hint="eastAsia"/>
              </w:rPr>
              <w:t>はり等の横架材</w:t>
            </w:r>
          </w:p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2A58FF" w:rsidP="002A58FF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中央下側に欠込みがないことを検査、確認した。</w:t>
            </w:r>
          </w:p>
        </w:tc>
      </w:tr>
      <w:tr w:rsidR="002A58FF" w:rsidRPr="00416785" w:rsidTr="000A6C03">
        <w:trPr>
          <w:trHeight w:val="405"/>
        </w:trPr>
        <w:tc>
          <w:tcPr>
            <w:tcW w:w="582" w:type="dxa"/>
            <w:vMerge/>
          </w:tcPr>
          <w:p w:rsidR="002A58FF" w:rsidRDefault="002A58FF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2A58FF" w:rsidRDefault="002A58FF"/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2A58FF" w:rsidP="002A58FF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2A58FF" w:rsidRPr="00416785" w:rsidTr="000A6C03">
        <w:trPr>
          <w:trHeight w:val="405"/>
        </w:trPr>
        <w:tc>
          <w:tcPr>
            <w:tcW w:w="582" w:type="dxa"/>
            <w:vMerge w:val="restart"/>
          </w:tcPr>
          <w:p w:rsidR="002A58FF" w:rsidRDefault="002A58FF" w:rsidP="0041678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41" w:type="dxa"/>
            <w:vMerge w:val="restart"/>
          </w:tcPr>
          <w:p w:rsidR="002A58FF" w:rsidRDefault="002A58FF">
            <w:r>
              <w:rPr>
                <w:rFonts w:hint="eastAsia"/>
              </w:rPr>
              <w:t>構造耐力上必要な軸組等</w:t>
            </w:r>
          </w:p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2A58FF" w:rsidP="002A58FF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壁または仕口が</w:t>
            </w:r>
            <w:r w:rsidR="00873234" w:rsidRPr="00416785">
              <w:rPr>
                <w:rFonts w:hint="eastAsia"/>
                <w:sz w:val="20"/>
                <w:szCs w:val="20"/>
              </w:rPr>
              <w:t>応力伝達上支障がないことを確認した。</w:t>
            </w:r>
          </w:p>
        </w:tc>
      </w:tr>
      <w:tr w:rsidR="002A58FF" w:rsidRPr="00416785" w:rsidTr="000A6C03">
        <w:trPr>
          <w:trHeight w:val="405"/>
        </w:trPr>
        <w:tc>
          <w:tcPr>
            <w:tcW w:w="582" w:type="dxa"/>
            <w:vMerge/>
          </w:tcPr>
          <w:p w:rsidR="002A58FF" w:rsidRDefault="002A58FF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2A58FF" w:rsidRDefault="002A58FF"/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9121C1" w:rsidP="00873234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床組および小屋ばり組の</w:t>
            </w:r>
            <w:r w:rsidR="000A2000" w:rsidRPr="00416785">
              <w:rPr>
                <w:rFonts w:hint="eastAsia"/>
                <w:sz w:val="20"/>
                <w:szCs w:val="20"/>
              </w:rPr>
              <w:t>火打材を確認した。</w:t>
            </w:r>
          </w:p>
        </w:tc>
      </w:tr>
      <w:tr w:rsidR="002A58FF" w:rsidRPr="00416785" w:rsidTr="000A6C03">
        <w:trPr>
          <w:trHeight w:val="405"/>
        </w:trPr>
        <w:tc>
          <w:tcPr>
            <w:tcW w:w="582" w:type="dxa"/>
            <w:vMerge/>
          </w:tcPr>
          <w:p w:rsidR="002A58FF" w:rsidRDefault="002A58FF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2A58FF" w:rsidRDefault="002A58FF"/>
        </w:tc>
        <w:tc>
          <w:tcPr>
            <w:tcW w:w="912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A58FF" w:rsidRPr="00ED1C9B" w:rsidRDefault="002A58FF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2A58FF" w:rsidRPr="00416785" w:rsidRDefault="009121C1" w:rsidP="00873234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D1C9B" w:rsidRPr="00416785" w:rsidTr="000A6C03">
        <w:trPr>
          <w:trHeight w:val="405"/>
        </w:trPr>
        <w:tc>
          <w:tcPr>
            <w:tcW w:w="582" w:type="dxa"/>
            <w:vMerge w:val="restart"/>
          </w:tcPr>
          <w:p w:rsidR="00ED1C9B" w:rsidRDefault="00ED1C9B" w:rsidP="00416785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ED1C9B" w:rsidRDefault="00ED1C9B" w:rsidP="00416785">
            <w:pPr>
              <w:jc w:val="center"/>
            </w:pPr>
          </w:p>
          <w:p w:rsidR="00ED1C9B" w:rsidRDefault="00ED1C9B" w:rsidP="00416785">
            <w:pPr>
              <w:jc w:val="center"/>
            </w:pPr>
          </w:p>
        </w:tc>
        <w:tc>
          <w:tcPr>
            <w:tcW w:w="1341" w:type="dxa"/>
            <w:vMerge w:val="restart"/>
          </w:tcPr>
          <w:p w:rsidR="00ED1C9B" w:rsidRDefault="00ED1C9B">
            <w:r>
              <w:rPr>
                <w:rFonts w:hint="eastAsia"/>
              </w:rPr>
              <w:t>継手または仕口</w:t>
            </w:r>
          </w:p>
          <w:p w:rsidR="00ED1C9B" w:rsidRDefault="00ED1C9B"/>
          <w:p w:rsidR="00ED1C9B" w:rsidRDefault="00ED1C9B" w:rsidP="009F6110"/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継手または仕口が応力伝達上支障がないことを確認した。</w:t>
            </w:r>
          </w:p>
        </w:tc>
      </w:tr>
      <w:tr w:rsidR="00ED1C9B" w:rsidRPr="00416785" w:rsidTr="000A6C03">
        <w:trPr>
          <w:trHeight w:val="203"/>
        </w:trPr>
        <w:tc>
          <w:tcPr>
            <w:tcW w:w="582" w:type="dxa"/>
            <w:vMerge/>
          </w:tcPr>
          <w:p w:rsidR="00ED1C9B" w:rsidRDefault="00ED1C9B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ED1C9B" w:rsidRDefault="00ED1C9B"/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ボルト、座金等の締め付け状態を検査、確認した。</w:t>
            </w:r>
          </w:p>
        </w:tc>
      </w:tr>
      <w:tr w:rsidR="00ED1C9B" w:rsidRPr="00416785" w:rsidTr="000A6C03">
        <w:trPr>
          <w:trHeight w:val="203"/>
        </w:trPr>
        <w:tc>
          <w:tcPr>
            <w:tcW w:w="582" w:type="dxa"/>
            <w:vMerge/>
          </w:tcPr>
          <w:p w:rsidR="00ED1C9B" w:rsidRDefault="00ED1C9B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ED1C9B" w:rsidRDefault="00ED1C9B"/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局部応力の生ずる部分の補強を検査、確認した。</w:t>
            </w:r>
          </w:p>
        </w:tc>
      </w:tr>
      <w:tr w:rsidR="00ED1C9B" w:rsidRPr="00416785" w:rsidTr="000A6C03">
        <w:trPr>
          <w:trHeight w:val="318"/>
        </w:trPr>
        <w:tc>
          <w:tcPr>
            <w:tcW w:w="582" w:type="dxa"/>
            <w:vMerge/>
          </w:tcPr>
          <w:p w:rsidR="00ED1C9B" w:rsidRDefault="00ED1C9B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ED1C9B" w:rsidRDefault="00ED1C9B"/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ED1C9B" w:rsidRPr="00416785" w:rsidTr="000A6C03">
        <w:trPr>
          <w:trHeight w:val="270"/>
        </w:trPr>
        <w:tc>
          <w:tcPr>
            <w:tcW w:w="582" w:type="dxa"/>
            <w:vMerge w:val="restart"/>
          </w:tcPr>
          <w:p w:rsidR="00ED1C9B" w:rsidRDefault="00ED1C9B" w:rsidP="0041678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41" w:type="dxa"/>
            <w:vMerge w:val="restart"/>
          </w:tcPr>
          <w:p w:rsidR="00ED1C9B" w:rsidRDefault="00ED1C9B">
            <w:r>
              <w:rPr>
                <w:rFonts w:hint="eastAsia"/>
              </w:rPr>
              <w:t>外部内部等の防腐措置</w:t>
            </w:r>
          </w:p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外壁下地の防水紙等を検査、確認した。</w:t>
            </w:r>
          </w:p>
        </w:tc>
      </w:tr>
      <w:tr w:rsidR="00ED1C9B" w:rsidRPr="00416785" w:rsidTr="000A6C03">
        <w:trPr>
          <w:trHeight w:val="270"/>
        </w:trPr>
        <w:tc>
          <w:tcPr>
            <w:tcW w:w="582" w:type="dxa"/>
            <w:vMerge/>
          </w:tcPr>
          <w:p w:rsidR="00ED1C9B" w:rsidRDefault="00ED1C9B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ED1C9B" w:rsidRDefault="00ED1C9B"/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柱、筋交い、土台、耐力面材等の防腐措置等を確認した。</w:t>
            </w:r>
          </w:p>
        </w:tc>
      </w:tr>
      <w:tr w:rsidR="00ED1C9B" w:rsidRPr="00416785" w:rsidTr="000A6C03">
        <w:trPr>
          <w:trHeight w:val="270"/>
        </w:trPr>
        <w:tc>
          <w:tcPr>
            <w:tcW w:w="582" w:type="dxa"/>
            <w:vMerge/>
          </w:tcPr>
          <w:p w:rsidR="00ED1C9B" w:rsidRDefault="00ED1C9B" w:rsidP="00416785">
            <w:pPr>
              <w:jc w:val="center"/>
            </w:pPr>
          </w:p>
        </w:tc>
        <w:tc>
          <w:tcPr>
            <w:tcW w:w="1341" w:type="dxa"/>
            <w:vMerge/>
          </w:tcPr>
          <w:p w:rsidR="00ED1C9B" w:rsidRDefault="00ED1C9B"/>
        </w:tc>
        <w:tc>
          <w:tcPr>
            <w:tcW w:w="912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D1C9B" w:rsidRPr="00ED1C9B" w:rsidRDefault="00ED1C9B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ED1C9B" w:rsidRPr="00416785" w:rsidRDefault="00ED1C9B" w:rsidP="00ED1C9B">
            <w:pPr>
              <w:pStyle w:val="a4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 w:rsidRPr="0041678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BC7D5C" w:rsidRPr="00416785" w:rsidTr="000A6C03">
        <w:trPr>
          <w:trHeight w:val="270"/>
        </w:trPr>
        <w:tc>
          <w:tcPr>
            <w:tcW w:w="582" w:type="dxa"/>
          </w:tcPr>
          <w:p w:rsidR="00BC7D5C" w:rsidRDefault="00BC7D5C" w:rsidP="0041678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41" w:type="dxa"/>
          </w:tcPr>
          <w:p w:rsidR="00BC7D5C" w:rsidRDefault="00BC7D5C">
            <w:r>
              <w:rPr>
                <w:rFonts w:hint="eastAsia"/>
              </w:rPr>
              <w:t>枠組壁工法等</w:t>
            </w:r>
          </w:p>
        </w:tc>
        <w:tc>
          <w:tcPr>
            <w:tcW w:w="912" w:type="dxa"/>
          </w:tcPr>
          <w:p w:rsidR="00BC7D5C" w:rsidRPr="00ED1C9B" w:rsidRDefault="00BC7D5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7D5C" w:rsidRPr="00ED1C9B" w:rsidRDefault="00BC7D5C">
            <w:pPr>
              <w:rPr>
                <w:sz w:val="18"/>
                <w:szCs w:val="18"/>
              </w:rPr>
            </w:pPr>
          </w:p>
        </w:tc>
        <w:tc>
          <w:tcPr>
            <w:tcW w:w="5784" w:type="dxa"/>
            <w:gridSpan w:val="2"/>
          </w:tcPr>
          <w:p w:rsidR="00BC7D5C" w:rsidRPr="00BC7D5C" w:rsidRDefault="00BC7D5C" w:rsidP="00BC7D5C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  <w:sz w:val="20"/>
                <w:szCs w:val="20"/>
              </w:rPr>
            </w:pPr>
            <w:r w:rsidRPr="00BC7D5C">
              <w:rPr>
                <w:rFonts w:hint="eastAsia"/>
                <w:sz w:val="20"/>
                <w:szCs w:val="20"/>
              </w:rPr>
              <w:t>枠組壁工法にあっては上記検査のほか</w:t>
            </w:r>
            <w:r>
              <w:rPr>
                <w:rFonts w:hint="eastAsia"/>
                <w:sz w:val="20"/>
                <w:szCs w:val="20"/>
              </w:rPr>
              <w:t>平成</w:t>
            </w:r>
            <w:r w:rsidRPr="00BC7D5C">
              <w:rPr>
                <w:rFonts w:hint="eastAsia"/>
                <w:sz w:val="20"/>
                <w:szCs w:val="20"/>
              </w:rPr>
              <w:t>13</w:t>
            </w:r>
            <w:r w:rsidRPr="00BC7D5C">
              <w:rPr>
                <w:rFonts w:hint="eastAsia"/>
                <w:sz w:val="20"/>
                <w:szCs w:val="20"/>
              </w:rPr>
              <w:t>年国交省告示第</w:t>
            </w:r>
            <w:r w:rsidRPr="00BC7D5C">
              <w:rPr>
                <w:rFonts w:hint="eastAsia"/>
                <w:sz w:val="20"/>
                <w:szCs w:val="20"/>
              </w:rPr>
              <w:t>1540</w:t>
            </w:r>
            <w:r w:rsidRPr="00BC7D5C">
              <w:rPr>
                <w:rFonts w:hint="eastAsia"/>
                <w:sz w:val="20"/>
                <w:szCs w:val="20"/>
              </w:rPr>
              <w:t>号に定める技術基準に適合することを検査、確認した。</w:t>
            </w:r>
          </w:p>
        </w:tc>
      </w:tr>
      <w:tr w:rsidR="00BC7D5C" w:rsidRPr="00ED1C9B" w:rsidTr="008A16D3">
        <w:trPr>
          <w:trHeight w:val="1188"/>
        </w:trPr>
        <w:tc>
          <w:tcPr>
            <w:tcW w:w="582" w:type="dxa"/>
          </w:tcPr>
          <w:p w:rsidR="00BC7D5C" w:rsidRDefault="00BC7D5C" w:rsidP="0041678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41" w:type="dxa"/>
          </w:tcPr>
          <w:p w:rsidR="00BC7D5C" w:rsidRDefault="00BC7D5C">
            <w:r>
              <w:rPr>
                <w:rFonts w:hint="eastAsia"/>
              </w:rPr>
              <w:t>その他</w:t>
            </w:r>
          </w:p>
        </w:tc>
        <w:tc>
          <w:tcPr>
            <w:tcW w:w="7547" w:type="dxa"/>
            <w:gridSpan w:val="4"/>
          </w:tcPr>
          <w:p w:rsidR="00BC7D5C" w:rsidRPr="00416785" w:rsidRDefault="00BC7D5C" w:rsidP="00BC7D5C">
            <w:pPr>
              <w:rPr>
                <w:sz w:val="20"/>
                <w:szCs w:val="20"/>
              </w:rPr>
            </w:pPr>
          </w:p>
        </w:tc>
      </w:tr>
    </w:tbl>
    <w:p w:rsidR="001D0CB0" w:rsidRDefault="001D0CB0"/>
    <w:sectPr w:rsidR="001D0CB0" w:rsidSect="00416785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AB" w:rsidRDefault="000631AB" w:rsidP="004C18D8">
      <w:r>
        <w:separator/>
      </w:r>
    </w:p>
  </w:endnote>
  <w:endnote w:type="continuationSeparator" w:id="0">
    <w:p w:rsidR="000631AB" w:rsidRDefault="000631AB" w:rsidP="004C1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AB" w:rsidRDefault="000631AB" w:rsidP="004C18D8">
      <w:r>
        <w:separator/>
      </w:r>
    </w:p>
  </w:footnote>
  <w:footnote w:type="continuationSeparator" w:id="0">
    <w:p w:rsidR="000631AB" w:rsidRDefault="000631AB" w:rsidP="004C1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164"/>
    <w:multiLevelType w:val="hybridMultilevel"/>
    <w:tmpl w:val="E5B60226"/>
    <w:lvl w:ilvl="0" w:tplc="88D84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DF4042"/>
    <w:multiLevelType w:val="hybridMultilevel"/>
    <w:tmpl w:val="70F28E1A"/>
    <w:lvl w:ilvl="0" w:tplc="298E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3861CD"/>
    <w:multiLevelType w:val="hybridMultilevel"/>
    <w:tmpl w:val="B5EEF972"/>
    <w:lvl w:ilvl="0" w:tplc="275A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241228"/>
    <w:multiLevelType w:val="hybridMultilevel"/>
    <w:tmpl w:val="DBA85930"/>
    <w:lvl w:ilvl="0" w:tplc="53D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127374"/>
    <w:multiLevelType w:val="hybridMultilevel"/>
    <w:tmpl w:val="DB3AD980"/>
    <w:lvl w:ilvl="0" w:tplc="91027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04646A"/>
    <w:multiLevelType w:val="hybridMultilevel"/>
    <w:tmpl w:val="548CFC90"/>
    <w:lvl w:ilvl="0" w:tplc="5C828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69E7DB9"/>
    <w:multiLevelType w:val="hybridMultilevel"/>
    <w:tmpl w:val="741CB11C"/>
    <w:lvl w:ilvl="0" w:tplc="240AE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CB0"/>
    <w:rsid w:val="00026951"/>
    <w:rsid w:val="00053F5A"/>
    <w:rsid w:val="000631AB"/>
    <w:rsid w:val="000A2000"/>
    <w:rsid w:val="000A6C03"/>
    <w:rsid w:val="00127163"/>
    <w:rsid w:val="001B7701"/>
    <w:rsid w:val="001D0CB0"/>
    <w:rsid w:val="002A58FF"/>
    <w:rsid w:val="003529C3"/>
    <w:rsid w:val="00416785"/>
    <w:rsid w:val="0047686D"/>
    <w:rsid w:val="004C18D8"/>
    <w:rsid w:val="00694E2B"/>
    <w:rsid w:val="00706685"/>
    <w:rsid w:val="007F7076"/>
    <w:rsid w:val="00873234"/>
    <w:rsid w:val="008D6E14"/>
    <w:rsid w:val="009121C1"/>
    <w:rsid w:val="00A75C20"/>
    <w:rsid w:val="00BC7D5C"/>
    <w:rsid w:val="00CC1B8C"/>
    <w:rsid w:val="00ED1C9B"/>
    <w:rsid w:val="00FD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F5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1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8D8"/>
  </w:style>
  <w:style w:type="paragraph" w:styleId="a7">
    <w:name w:val="footer"/>
    <w:basedOn w:val="a"/>
    <w:link w:val="a8"/>
    <w:uiPriority w:val="99"/>
    <w:semiHidden/>
    <w:unhideWhenUsed/>
    <w:rsid w:val="004C1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1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5</cp:revision>
  <cp:lastPrinted>2016-03-09T02:14:00Z</cp:lastPrinted>
  <dcterms:created xsi:type="dcterms:W3CDTF">2016-02-05T04:27:00Z</dcterms:created>
  <dcterms:modified xsi:type="dcterms:W3CDTF">2016-03-10T06:16:00Z</dcterms:modified>
</cp:coreProperties>
</file>