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B4" w:rsidRDefault="001F4CB4" w:rsidP="00A614FC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660"/>
        <w:gridCol w:w="1628"/>
        <w:gridCol w:w="1628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A15EA3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横須賀市　　　消防署長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E26881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E26881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89" w:rsidRDefault="00492989" w:rsidP="002168AD">
      <w:r>
        <w:separator/>
      </w:r>
    </w:p>
  </w:endnote>
  <w:endnote w:type="continuationSeparator" w:id="0">
    <w:p w:rsidR="00492989" w:rsidRDefault="00492989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89" w:rsidRDefault="00492989" w:rsidP="002168AD">
      <w:r>
        <w:separator/>
      </w:r>
    </w:p>
  </w:footnote>
  <w:footnote w:type="continuationSeparator" w:id="0">
    <w:p w:rsidR="00492989" w:rsidRDefault="00492989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92989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15EA3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26881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79756-4118-49F9-A2AA-E31A3FA1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全体についての消防計画作成（変更）届出書</dc:title>
  <dc:subject/>
  <dc:creator>大倉公貴</dc:creator>
  <cp:keywords/>
  <cp:lastModifiedBy>横須賀市</cp:lastModifiedBy>
  <cp:revision>2</cp:revision>
  <cp:lastPrinted>2019-11-06T05:41:00Z</cp:lastPrinted>
  <dcterms:created xsi:type="dcterms:W3CDTF">2023-02-28T10:09:00Z</dcterms:created>
  <dcterms:modified xsi:type="dcterms:W3CDTF">2023-02-28T10:09:00Z</dcterms:modified>
</cp:coreProperties>
</file>